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1A1C59">
          <w:footerReference w:type="default" r:id="rId11"/>
          <w:type w:val="continuous"/>
          <w:pgSz w:w="11906" w:h="16838"/>
          <w:pgMar w:top="1134" w:right="1440" w:bottom="1134" w:left="1440" w:header="907" w:footer="709" w:gutter="0"/>
          <w:pgNumType w:start="1"/>
          <w:cols w:space="708"/>
          <w:titlePg/>
          <w:docGrid w:linePitch="360"/>
        </w:sectPr>
      </w:pPr>
    </w:p>
    <w:p w14:paraId="436BC6BD" w14:textId="1AC0374C" w:rsidR="005938C3" w:rsidRDefault="005938C3" w:rsidP="005938C3">
      <w:pPr>
        <w:ind w:left="0"/>
        <w:jc w:val="center"/>
        <w:rPr>
          <w:rFonts w:ascii="Arial" w:hAnsi="Arial" w:cs="Arial"/>
          <w:b/>
          <w:bCs/>
          <w:sz w:val="28"/>
          <w:szCs w:val="28"/>
        </w:rPr>
      </w:pPr>
      <w:r>
        <w:rPr>
          <w:rFonts w:ascii="Arial" w:hAnsi="Arial" w:cs="Arial"/>
          <w:b/>
          <w:bCs/>
          <w:sz w:val="28"/>
          <w:szCs w:val="28"/>
        </w:rPr>
        <w:t>HEDON TOWN COUNCIL</w:t>
      </w:r>
    </w:p>
    <w:p w14:paraId="4AECDD56" w14:textId="77176537" w:rsidR="005D0508" w:rsidRDefault="00746FF8" w:rsidP="005938C3">
      <w:pPr>
        <w:ind w:left="0"/>
        <w:jc w:val="center"/>
        <w:rPr>
          <w:rFonts w:ascii="Arial" w:hAnsi="Arial" w:cs="Arial"/>
          <w:b/>
          <w:bCs/>
          <w:sz w:val="28"/>
          <w:szCs w:val="28"/>
        </w:rPr>
      </w:pPr>
      <w:r>
        <w:rPr>
          <w:rFonts w:ascii="Arial" w:hAnsi="Arial" w:cs="Arial"/>
          <w:b/>
          <w:bCs/>
          <w:sz w:val="28"/>
          <w:szCs w:val="28"/>
        </w:rPr>
        <w:t xml:space="preserve">COMPLAINTS </w:t>
      </w:r>
      <w:r w:rsidR="005D0508" w:rsidRPr="007821EE">
        <w:rPr>
          <w:rFonts w:ascii="Arial" w:hAnsi="Arial" w:cs="Arial"/>
          <w:b/>
          <w:bCs/>
          <w:sz w:val="28"/>
          <w:szCs w:val="28"/>
        </w:rPr>
        <w:t>POLICY</w:t>
      </w:r>
    </w:p>
    <w:p w14:paraId="7F72B07E" w14:textId="77777777" w:rsidR="00C50352" w:rsidRPr="00FE2FE4" w:rsidRDefault="00C50352" w:rsidP="005938C3">
      <w:pPr>
        <w:ind w:left="0"/>
        <w:jc w:val="center"/>
        <w:rPr>
          <w:rFonts w:ascii="Arial" w:hAnsi="Arial" w:cs="Arial"/>
          <w:b/>
          <w:sz w:val="28"/>
          <w:szCs w:val="28"/>
        </w:rPr>
      </w:pPr>
    </w:p>
    <w:p w14:paraId="38460524" w14:textId="0A797579" w:rsidR="00FE2FE4" w:rsidRDefault="00A7781F" w:rsidP="0072062C">
      <w:pPr>
        <w:pStyle w:val="Heading1"/>
        <w:spacing w:after="0" w:line="240" w:lineRule="auto"/>
        <w:ind w:left="0"/>
      </w:pPr>
      <w:bookmarkStart w:id="0" w:name="_Toc213847362"/>
      <w:r>
        <w:t xml:space="preserve">Approved by Hedon Town Council at a </w:t>
      </w:r>
      <w:r w:rsidR="00C50352">
        <w:t>F&amp;GP Committee Meeting held on 23 April 2026</w:t>
      </w:r>
    </w:p>
    <w:p w14:paraId="7E6C1324" w14:textId="7610FE62" w:rsidR="00FE2FE4" w:rsidRDefault="00A7781F" w:rsidP="00C50352">
      <w:pPr>
        <w:spacing w:after="0" w:line="240" w:lineRule="auto"/>
      </w:pPr>
      <w:r>
        <w:tab/>
      </w:r>
    </w:p>
    <w:p w14:paraId="4EDF0966" w14:textId="77777777" w:rsidR="00FE2FE4" w:rsidRDefault="00FE2FE4" w:rsidP="0072062C">
      <w:pPr>
        <w:pStyle w:val="Heading1"/>
        <w:spacing w:after="0" w:line="240" w:lineRule="auto"/>
        <w:ind w:left="0"/>
      </w:pPr>
    </w:p>
    <w:p w14:paraId="59A77C5D" w14:textId="72AC2EAE" w:rsidR="00E90697" w:rsidRPr="002A2DB0" w:rsidRDefault="00E90697" w:rsidP="0047391C">
      <w:pPr>
        <w:pStyle w:val="Heading1"/>
        <w:ind w:left="0"/>
        <w:rPr>
          <w:sz w:val="28"/>
          <w:szCs w:val="28"/>
        </w:rPr>
      </w:pPr>
      <w:r w:rsidRPr="002A2DB0">
        <w:rPr>
          <w:sz w:val="28"/>
          <w:szCs w:val="28"/>
        </w:rPr>
        <w:t>Introduction</w:t>
      </w:r>
      <w:bookmarkEnd w:id="0"/>
    </w:p>
    <w:p w14:paraId="00310F21" w14:textId="77777777" w:rsidR="00F81BB3" w:rsidRDefault="00AF1E6E" w:rsidP="00746FF8">
      <w:pPr>
        <w:ind w:left="0"/>
        <w:rPr>
          <w:rFonts w:ascii="Arial" w:hAnsi="Arial" w:cs="Arial"/>
        </w:rPr>
      </w:pPr>
      <w:r>
        <w:rPr>
          <w:rFonts w:ascii="Arial" w:hAnsi="Arial" w:cs="Arial"/>
        </w:rPr>
        <w:t xml:space="preserve">This </w:t>
      </w:r>
      <w:r w:rsidR="00746FF8">
        <w:rPr>
          <w:rFonts w:ascii="Arial" w:hAnsi="Arial" w:cs="Arial"/>
        </w:rPr>
        <w:t xml:space="preserve">council aims to provide high-quality services to everyone.  Although the council is not subject </w:t>
      </w:r>
      <w:r w:rsidR="007A7DE4">
        <w:rPr>
          <w:rFonts w:ascii="Arial" w:hAnsi="Arial" w:cs="Arial"/>
        </w:rPr>
        <w:t xml:space="preserve">to the jurisdiction of the Local Government Ombudsman, complaints </w:t>
      </w:r>
      <w:r w:rsidR="00F81BB3">
        <w:rPr>
          <w:rFonts w:ascii="Arial" w:hAnsi="Arial" w:cs="Arial"/>
        </w:rPr>
        <w:t>still need to be handled fairly, efficiently and respectfully.  If you’re unhappy with any aspect of our work, this policy explains the process.</w:t>
      </w:r>
    </w:p>
    <w:p w14:paraId="0A4D7ED9" w14:textId="77777777" w:rsidR="00F81BB3" w:rsidRPr="00F81BB3" w:rsidRDefault="00F81BB3" w:rsidP="00746FF8">
      <w:pPr>
        <w:ind w:left="0"/>
        <w:rPr>
          <w:rFonts w:ascii="Arial" w:hAnsi="Arial" w:cs="Arial"/>
          <w:b/>
          <w:bCs/>
        </w:rPr>
      </w:pPr>
      <w:r w:rsidRPr="00F81BB3">
        <w:rPr>
          <w:rFonts w:ascii="Arial" w:hAnsi="Arial" w:cs="Arial"/>
          <w:b/>
          <w:bCs/>
        </w:rPr>
        <w:t>What is a complaint?</w:t>
      </w:r>
    </w:p>
    <w:p w14:paraId="7A733EFE" w14:textId="3F367DF1" w:rsidR="00E13478" w:rsidRDefault="00F81BB3" w:rsidP="00746FF8">
      <w:pPr>
        <w:ind w:left="0"/>
        <w:rPr>
          <w:rFonts w:ascii="Arial" w:hAnsi="Arial" w:cs="Arial"/>
        </w:rPr>
      </w:pPr>
      <w:r>
        <w:rPr>
          <w:rFonts w:ascii="Arial" w:hAnsi="Arial" w:cs="Arial"/>
        </w:rPr>
        <w:t>A complaint is an expression of dissatisfaction about the council’s action or lack of action or about the standard of a service, whether the action was taken or the service provided by the council itself or a person or body acting on behalf of the council.</w:t>
      </w:r>
    </w:p>
    <w:p w14:paraId="7CF4C6B0" w14:textId="588A3659" w:rsidR="006C0EA5" w:rsidRDefault="006C0EA5" w:rsidP="00746FF8">
      <w:pPr>
        <w:ind w:left="0"/>
        <w:rPr>
          <w:rFonts w:ascii="Arial" w:hAnsi="Arial" w:cs="Arial"/>
        </w:rPr>
      </w:pPr>
      <w:r>
        <w:rPr>
          <w:rFonts w:ascii="Arial" w:hAnsi="Arial" w:cs="Arial"/>
        </w:rPr>
        <w:t>A co</w:t>
      </w:r>
      <w:r w:rsidR="00811791">
        <w:rPr>
          <w:rFonts w:ascii="Arial" w:hAnsi="Arial" w:cs="Arial"/>
        </w:rPr>
        <w:t xml:space="preserve">mplaint </w:t>
      </w:r>
      <w:r w:rsidR="00617BD0">
        <w:rPr>
          <w:rFonts w:ascii="Arial" w:hAnsi="Arial" w:cs="Arial"/>
        </w:rPr>
        <w:t>may arise for the reasons above.  It may also be triggered by an allegation of administrative fault, such as not following procedures or standing orders, inadequate service, no service, delay or making a mistake.</w:t>
      </w:r>
    </w:p>
    <w:p w14:paraId="2F9D79B5" w14:textId="08D9DC5F" w:rsidR="00617BD0" w:rsidRDefault="00617BD0" w:rsidP="00746FF8">
      <w:pPr>
        <w:ind w:left="0"/>
        <w:rPr>
          <w:rFonts w:ascii="Arial" w:hAnsi="Arial" w:cs="Arial"/>
        </w:rPr>
      </w:pPr>
      <w:r>
        <w:rPr>
          <w:rFonts w:ascii="Arial" w:hAnsi="Arial" w:cs="Arial"/>
        </w:rPr>
        <w:t>The following would not be considered as a complaint under this policy:</w:t>
      </w:r>
    </w:p>
    <w:p w14:paraId="6270A4C3" w14:textId="0F16AAF1" w:rsidR="00617BD0" w:rsidRDefault="00701DDA" w:rsidP="00701DDA">
      <w:pPr>
        <w:pStyle w:val="ListParagraph"/>
        <w:numPr>
          <w:ilvl w:val="0"/>
          <w:numId w:val="39"/>
        </w:numPr>
        <w:rPr>
          <w:rFonts w:ascii="Arial" w:hAnsi="Arial" w:cs="Arial"/>
        </w:rPr>
      </w:pPr>
      <w:r>
        <w:rPr>
          <w:rFonts w:ascii="Arial" w:hAnsi="Arial" w:cs="Arial"/>
        </w:rPr>
        <w:t>Complaints about an employee’s conduct or comp</w:t>
      </w:r>
      <w:r w:rsidR="00826918">
        <w:rPr>
          <w:rFonts w:ascii="Arial" w:hAnsi="Arial" w:cs="Arial"/>
        </w:rPr>
        <w:t>laints</w:t>
      </w:r>
      <w:r>
        <w:rPr>
          <w:rFonts w:ascii="Arial" w:hAnsi="Arial" w:cs="Arial"/>
        </w:rPr>
        <w:t xml:space="preserve"> by an employee about the council acting as an employer.  These would be considered under the council’s internal employment procedures</w:t>
      </w:r>
      <w:r w:rsidR="00826918">
        <w:rPr>
          <w:rFonts w:ascii="Arial" w:hAnsi="Arial" w:cs="Arial"/>
        </w:rPr>
        <w:t>.</w:t>
      </w:r>
    </w:p>
    <w:p w14:paraId="28C37B30" w14:textId="49EB6431" w:rsidR="00826918" w:rsidRDefault="00826918" w:rsidP="00701DDA">
      <w:pPr>
        <w:pStyle w:val="ListParagraph"/>
        <w:numPr>
          <w:ilvl w:val="0"/>
          <w:numId w:val="39"/>
        </w:numPr>
        <w:rPr>
          <w:rFonts w:ascii="Arial" w:hAnsi="Arial" w:cs="Arial"/>
        </w:rPr>
      </w:pPr>
      <w:r>
        <w:rPr>
          <w:rFonts w:ascii="Arial" w:hAnsi="Arial" w:cs="Arial"/>
        </w:rPr>
        <w:t>Alleged financial irregularity.  Such complaints need to be referred to the council’s external auditor</w:t>
      </w:r>
      <w:r w:rsidR="00A53D7E">
        <w:rPr>
          <w:rFonts w:ascii="Arial" w:hAnsi="Arial" w:cs="Arial"/>
        </w:rPr>
        <w:t xml:space="preserve"> (PKF Littlejohn LLP, 30 Churchill Place, London E14 3RE)</w:t>
      </w:r>
      <w:r w:rsidR="00BC74A9">
        <w:rPr>
          <w:rFonts w:ascii="Arial" w:hAnsi="Arial" w:cs="Arial"/>
        </w:rPr>
        <w:t>.</w:t>
      </w:r>
    </w:p>
    <w:p w14:paraId="618E9D6B" w14:textId="70AE5457" w:rsidR="00BC74A9" w:rsidRDefault="00BC74A9" w:rsidP="00701DDA">
      <w:pPr>
        <w:pStyle w:val="ListParagraph"/>
        <w:numPr>
          <w:ilvl w:val="0"/>
          <w:numId w:val="39"/>
        </w:numPr>
        <w:rPr>
          <w:rFonts w:ascii="Arial" w:hAnsi="Arial" w:cs="Arial"/>
        </w:rPr>
      </w:pPr>
      <w:r>
        <w:rPr>
          <w:rFonts w:ascii="Arial" w:hAnsi="Arial" w:cs="Arial"/>
        </w:rPr>
        <w:t>Criminal activity, which should be referred to the Police.</w:t>
      </w:r>
    </w:p>
    <w:p w14:paraId="28DB3B88" w14:textId="571B16C2" w:rsidR="00BC74A9" w:rsidRDefault="00BC74A9" w:rsidP="00701DDA">
      <w:pPr>
        <w:pStyle w:val="ListParagraph"/>
        <w:numPr>
          <w:ilvl w:val="0"/>
          <w:numId w:val="39"/>
        </w:numPr>
        <w:rPr>
          <w:rFonts w:ascii="Arial" w:hAnsi="Arial" w:cs="Arial"/>
        </w:rPr>
      </w:pPr>
      <w:r>
        <w:rPr>
          <w:rFonts w:ascii="Arial" w:hAnsi="Arial" w:cs="Arial"/>
        </w:rPr>
        <w:t>Complaints about councillors, commonly referred to as ‘standards complaints’, which fall under the Code of Conduct.  Such complaints must be referred to the Monitoring Officer, East Riding of Yorkshire Council</w:t>
      </w:r>
      <w:r w:rsidR="002A2DB0">
        <w:rPr>
          <w:rFonts w:ascii="Arial" w:hAnsi="Arial" w:cs="Arial"/>
        </w:rPr>
        <w:t>.</w:t>
      </w:r>
    </w:p>
    <w:p w14:paraId="036A4E3C" w14:textId="66BBD45F" w:rsidR="002A2DB0" w:rsidRPr="002A2DB0" w:rsidRDefault="002A2DB0" w:rsidP="002A2DB0">
      <w:pPr>
        <w:ind w:left="0"/>
        <w:rPr>
          <w:rFonts w:ascii="Arial" w:hAnsi="Arial" w:cs="Arial"/>
          <w:b/>
          <w:bCs/>
          <w:sz w:val="28"/>
          <w:szCs w:val="28"/>
        </w:rPr>
      </w:pPr>
      <w:r w:rsidRPr="002A2DB0">
        <w:rPr>
          <w:rFonts w:ascii="Arial" w:hAnsi="Arial" w:cs="Arial"/>
          <w:b/>
          <w:bCs/>
          <w:sz w:val="28"/>
          <w:szCs w:val="28"/>
        </w:rPr>
        <w:t>How to Make a Complaint</w:t>
      </w:r>
    </w:p>
    <w:p w14:paraId="7E15539E" w14:textId="06EE4AA0" w:rsidR="002A2DB0" w:rsidRPr="000637D8" w:rsidRDefault="002A2DB0" w:rsidP="002A2DB0">
      <w:pPr>
        <w:ind w:left="0"/>
        <w:rPr>
          <w:rFonts w:ascii="Arial" w:hAnsi="Arial" w:cs="Arial"/>
          <w:b/>
          <w:bCs/>
          <w:sz w:val="24"/>
          <w:szCs w:val="24"/>
        </w:rPr>
      </w:pPr>
      <w:r w:rsidRPr="000637D8">
        <w:rPr>
          <w:rFonts w:ascii="Arial" w:hAnsi="Arial" w:cs="Arial"/>
          <w:b/>
          <w:bCs/>
          <w:sz w:val="24"/>
          <w:szCs w:val="24"/>
        </w:rPr>
        <w:t>Informal Complaints</w:t>
      </w:r>
    </w:p>
    <w:p w14:paraId="7B8E87BF" w14:textId="044C1488" w:rsidR="002A2DB0" w:rsidRDefault="002A2DB0" w:rsidP="002A2DB0">
      <w:pPr>
        <w:ind w:left="0"/>
        <w:rPr>
          <w:rFonts w:ascii="Arial" w:hAnsi="Arial" w:cs="Arial"/>
        </w:rPr>
      </w:pPr>
      <w:r>
        <w:rPr>
          <w:rFonts w:ascii="Arial" w:hAnsi="Arial" w:cs="Arial"/>
        </w:rPr>
        <w:t>Where possible we will try to resolve complaints informally.  The informal process is as follows:</w:t>
      </w:r>
    </w:p>
    <w:p w14:paraId="03FB1644" w14:textId="416566E0" w:rsidR="00496186" w:rsidRDefault="00496186" w:rsidP="00496186">
      <w:pPr>
        <w:pStyle w:val="ListParagraph"/>
        <w:numPr>
          <w:ilvl w:val="0"/>
          <w:numId w:val="40"/>
        </w:numPr>
        <w:rPr>
          <w:rFonts w:ascii="Arial" w:hAnsi="Arial" w:cs="Arial"/>
        </w:rPr>
      </w:pPr>
      <w:r>
        <w:rPr>
          <w:rFonts w:ascii="Arial" w:hAnsi="Arial" w:cs="Arial"/>
        </w:rPr>
        <w:t>Contact the Town Clerk to raise your concern.  If your complaint is about the Town Clerk</w:t>
      </w:r>
      <w:r w:rsidR="00D15750">
        <w:rPr>
          <w:rFonts w:ascii="Arial" w:hAnsi="Arial" w:cs="Arial"/>
        </w:rPr>
        <w:t>, please contact the</w:t>
      </w:r>
      <w:r w:rsidR="00B63DF0">
        <w:rPr>
          <w:rFonts w:ascii="Arial" w:hAnsi="Arial" w:cs="Arial"/>
        </w:rPr>
        <w:t xml:space="preserve"> Chair of the Personnel Committee</w:t>
      </w:r>
      <w:r w:rsidR="00813A5F">
        <w:rPr>
          <w:rFonts w:ascii="Arial" w:hAnsi="Arial" w:cs="Arial"/>
        </w:rPr>
        <w:t>.</w:t>
      </w:r>
    </w:p>
    <w:p w14:paraId="41BEBAA9" w14:textId="3A99E4D1" w:rsidR="00813A5F" w:rsidRDefault="00813A5F" w:rsidP="00496186">
      <w:pPr>
        <w:pStyle w:val="ListParagraph"/>
        <w:numPr>
          <w:ilvl w:val="0"/>
          <w:numId w:val="40"/>
        </w:numPr>
        <w:rPr>
          <w:rFonts w:ascii="Arial" w:hAnsi="Arial" w:cs="Arial"/>
        </w:rPr>
      </w:pPr>
      <w:r>
        <w:rPr>
          <w:rFonts w:ascii="Arial" w:hAnsi="Arial" w:cs="Arial"/>
        </w:rPr>
        <w:t>The Town Clerk will liaise with others inside the council to find a resolution.  They will inform the complainant of the outcome</w:t>
      </w:r>
      <w:r w:rsidR="006E65EB">
        <w:rPr>
          <w:rFonts w:ascii="Arial" w:hAnsi="Arial" w:cs="Arial"/>
        </w:rPr>
        <w:t>.</w:t>
      </w:r>
    </w:p>
    <w:p w14:paraId="45388E71" w14:textId="6BAF16F9" w:rsidR="006E65EB" w:rsidRDefault="006E65EB" w:rsidP="006E65EB">
      <w:pPr>
        <w:ind w:left="0"/>
        <w:rPr>
          <w:rFonts w:ascii="Arial" w:hAnsi="Arial" w:cs="Arial"/>
        </w:rPr>
      </w:pPr>
      <w:r>
        <w:rPr>
          <w:rFonts w:ascii="Arial" w:hAnsi="Arial" w:cs="Arial"/>
        </w:rPr>
        <w:lastRenderedPageBreak/>
        <w:t>If the issue cannot be resolved informally, or if it’s considered serious, the complainant may make a formal complaint</w:t>
      </w:r>
    </w:p>
    <w:p w14:paraId="40ED2E91" w14:textId="49C864F2" w:rsidR="001324E6" w:rsidRPr="000637D8" w:rsidRDefault="001324E6" w:rsidP="006E65EB">
      <w:pPr>
        <w:ind w:left="0"/>
        <w:rPr>
          <w:rFonts w:ascii="Arial" w:hAnsi="Arial" w:cs="Arial"/>
          <w:b/>
          <w:bCs/>
          <w:sz w:val="24"/>
          <w:szCs w:val="24"/>
        </w:rPr>
      </w:pPr>
      <w:r w:rsidRPr="000637D8">
        <w:rPr>
          <w:rFonts w:ascii="Arial" w:hAnsi="Arial" w:cs="Arial"/>
          <w:b/>
          <w:bCs/>
          <w:sz w:val="24"/>
          <w:szCs w:val="24"/>
        </w:rPr>
        <w:t>Formal Complaints Procedure</w:t>
      </w:r>
    </w:p>
    <w:p w14:paraId="423A8DA1" w14:textId="2667D5E7" w:rsidR="001324E6" w:rsidRPr="000637D8" w:rsidRDefault="001324E6" w:rsidP="006E65EB">
      <w:pPr>
        <w:ind w:left="0"/>
        <w:rPr>
          <w:rFonts w:ascii="Arial" w:hAnsi="Arial" w:cs="Arial"/>
          <w:b/>
          <w:bCs/>
        </w:rPr>
      </w:pPr>
      <w:r w:rsidRPr="000637D8">
        <w:rPr>
          <w:rFonts w:ascii="Arial" w:hAnsi="Arial" w:cs="Arial"/>
          <w:b/>
          <w:bCs/>
        </w:rPr>
        <w:t>Step 1:  Submit your complaint</w:t>
      </w:r>
    </w:p>
    <w:p w14:paraId="3EE27E4A" w14:textId="4A529F0A" w:rsidR="001324E6" w:rsidRDefault="001324E6" w:rsidP="006E65EB">
      <w:pPr>
        <w:ind w:left="0"/>
        <w:rPr>
          <w:rFonts w:ascii="Arial" w:hAnsi="Arial" w:cs="Arial"/>
        </w:rPr>
      </w:pPr>
      <w:r>
        <w:rPr>
          <w:rFonts w:ascii="Arial" w:hAnsi="Arial" w:cs="Arial"/>
        </w:rPr>
        <w:t>Complaints must be submitted in writing via the form at appendix 1 of this policy.</w:t>
      </w:r>
    </w:p>
    <w:p w14:paraId="048CAD47" w14:textId="6863B754" w:rsidR="0089446A" w:rsidRDefault="0089446A" w:rsidP="006E65EB">
      <w:pPr>
        <w:ind w:left="0"/>
        <w:rPr>
          <w:rFonts w:ascii="Arial" w:hAnsi="Arial" w:cs="Arial"/>
        </w:rPr>
      </w:pPr>
      <w:r>
        <w:rPr>
          <w:rFonts w:ascii="Arial" w:hAnsi="Arial" w:cs="Arial"/>
        </w:rPr>
        <w:t xml:space="preserve">Send your complaint to the Town Clerk at </w:t>
      </w:r>
      <w:hyperlink r:id="rId12" w:history="1">
        <w:r w:rsidRPr="001343FF">
          <w:rPr>
            <w:rStyle w:val="Hyperlink"/>
            <w:rFonts w:ascii="Arial" w:hAnsi="Arial" w:cs="Arial"/>
          </w:rPr>
          <w:t>townclerk@hedongov.uk</w:t>
        </w:r>
      </w:hyperlink>
      <w:r>
        <w:rPr>
          <w:rFonts w:ascii="Arial" w:hAnsi="Arial" w:cs="Arial"/>
        </w:rPr>
        <w:t xml:space="preserve"> or Hedon Town Council, Town Hall, St Augustine’s Gate, Hedon HU12 8EX</w:t>
      </w:r>
      <w:r w:rsidR="002D72D9">
        <w:rPr>
          <w:rFonts w:ascii="Arial" w:hAnsi="Arial" w:cs="Arial"/>
        </w:rPr>
        <w:t xml:space="preserve">, or to the Chair of the Personnel Committee, Hedon Town Council, Town Hall, </w:t>
      </w:r>
      <w:r w:rsidR="00712515">
        <w:rPr>
          <w:rFonts w:ascii="Arial" w:hAnsi="Arial" w:cs="Arial"/>
        </w:rPr>
        <w:t>St Augustine’s Gate, Hedon HU12 8EX, if the complaint is about the Town Clerk.</w:t>
      </w:r>
    </w:p>
    <w:p w14:paraId="0E8942A4" w14:textId="659E4CED" w:rsidR="00F229F0" w:rsidRDefault="00F229F0" w:rsidP="006E65EB">
      <w:pPr>
        <w:ind w:left="0"/>
        <w:rPr>
          <w:rFonts w:ascii="Arial" w:hAnsi="Arial" w:cs="Arial"/>
        </w:rPr>
      </w:pPr>
      <w:r>
        <w:rPr>
          <w:rFonts w:ascii="Arial" w:hAnsi="Arial" w:cs="Arial"/>
        </w:rPr>
        <w:t xml:space="preserve">Please note that complaints about council decisions can only be considered if the complainant provides the missing information or evidence setting out how the council has made a mistake. </w:t>
      </w:r>
    </w:p>
    <w:p w14:paraId="134BCF44" w14:textId="2BF191BE" w:rsidR="000637D8" w:rsidRPr="00C40B7D" w:rsidRDefault="000637D8" w:rsidP="006E65EB">
      <w:pPr>
        <w:ind w:left="0"/>
        <w:rPr>
          <w:rFonts w:ascii="Arial" w:hAnsi="Arial" w:cs="Arial"/>
          <w:b/>
          <w:bCs/>
        </w:rPr>
      </w:pPr>
      <w:r w:rsidRPr="00C40B7D">
        <w:rPr>
          <w:rFonts w:ascii="Arial" w:hAnsi="Arial" w:cs="Arial"/>
          <w:b/>
          <w:bCs/>
        </w:rPr>
        <w:t>Step 2: Acknowledgement</w:t>
      </w:r>
    </w:p>
    <w:p w14:paraId="215CC6BF" w14:textId="62D5AAA4" w:rsidR="000637D8" w:rsidRDefault="000637D8" w:rsidP="006E65EB">
      <w:pPr>
        <w:ind w:left="0"/>
        <w:rPr>
          <w:rFonts w:ascii="Arial" w:hAnsi="Arial" w:cs="Arial"/>
        </w:rPr>
      </w:pPr>
      <w:r>
        <w:rPr>
          <w:rFonts w:ascii="Arial" w:hAnsi="Arial" w:cs="Arial"/>
        </w:rPr>
        <w:t xml:space="preserve">A complaint will be acknowledged in writing within </w:t>
      </w:r>
      <w:r w:rsidRPr="007432F1">
        <w:rPr>
          <w:rFonts w:ascii="Arial" w:hAnsi="Arial" w:cs="Arial"/>
        </w:rPr>
        <w:t>five working days</w:t>
      </w:r>
      <w:r>
        <w:rPr>
          <w:rFonts w:ascii="Arial" w:hAnsi="Arial" w:cs="Arial"/>
        </w:rPr>
        <w:t>.  The complainant will be told who is dealing with the complaint and the expected timeline.</w:t>
      </w:r>
    </w:p>
    <w:p w14:paraId="51686CBC" w14:textId="4BF29FE4" w:rsidR="00D63644" w:rsidRPr="00C40B7D" w:rsidRDefault="00D63644" w:rsidP="006E65EB">
      <w:pPr>
        <w:ind w:left="0"/>
        <w:rPr>
          <w:rFonts w:ascii="Arial" w:hAnsi="Arial" w:cs="Arial"/>
          <w:b/>
          <w:bCs/>
        </w:rPr>
      </w:pPr>
      <w:r w:rsidRPr="00C40B7D">
        <w:rPr>
          <w:rFonts w:ascii="Arial" w:hAnsi="Arial" w:cs="Arial"/>
          <w:b/>
          <w:bCs/>
        </w:rPr>
        <w:t>Step 3: Investigation</w:t>
      </w:r>
    </w:p>
    <w:p w14:paraId="56788B05" w14:textId="45816964" w:rsidR="00D63644" w:rsidRDefault="00D63644" w:rsidP="006E65EB">
      <w:pPr>
        <w:ind w:left="0"/>
        <w:rPr>
          <w:rFonts w:ascii="Arial" w:hAnsi="Arial" w:cs="Arial"/>
        </w:rPr>
      </w:pPr>
      <w:r>
        <w:rPr>
          <w:rFonts w:ascii="Arial" w:hAnsi="Arial" w:cs="Arial"/>
        </w:rPr>
        <w:t>The complaint will be reviewed and investigated by the appropriate person or committee.</w:t>
      </w:r>
    </w:p>
    <w:p w14:paraId="0A7BEDA4" w14:textId="50F32DB2" w:rsidR="00D63644" w:rsidRPr="004F31A3" w:rsidRDefault="00D63644" w:rsidP="006E65EB">
      <w:pPr>
        <w:ind w:left="0"/>
        <w:rPr>
          <w:rFonts w:ascii="Arial" w:hAnsi="Arial" w:cs="Arial"/>
        </w:rPr>
      </w:pPr>
      <w:r w:rsidRPr="004F31A3">
        <w:rPr>
          <w:rFonts w:ascii="Arial" w:hAnsi="Arial" w:cs="Arial"/>
        </w:rPr>
        <w:t xml:space="preserve">The complainant may be invited to a meeting with the Clerk/Committee </w:t>
      </w:r>
      <w:r w:rsidR="00C40B7D" w:rsidRPr="004F31A3">
        <w:rPr>
          <w:rFonts w:ascii="Arial" w:hAnsi="Arial" w:cs="Arial"/>
        </w:rPr>
        <w:t>to present their concerns.  The chair of the meeting will explain how the meeting will proceed.  Both sides will have an opportunity to summarise their respective positions and the complainant will be advised of when a decision is likely to be made.</w:t>
      </w:r>
    </w:p>
    <w:p w14:paraId="497B55DC" w14:textId="4BCE55D0" w:rsidR="00797B7B" w:rsidRPr="004F31A3" w:rsidRDefault="00336BAC" w:rsidP="006E65EB">
      <w:pPr>
        <w:ind w:left="0"/>
        <w:rPr>
          <w:rFonts w:ascii="Arial" w:hAnsi="Arial" w:cs="Arial"/>
        </w:rPr>
      </w:pPr>
      <w:r w:rsidRPr="004F31A3">
        <w:rPr>
          <w:rFonts w:ascii="Arial" w:hAnsi="Arial" w:cs="Arial"/>
        </w:rPr>
        <w:t xml:space="preserve">The review and investigation process is expected to last </w:t>
      </w:r>
      <w:r w:rsidR="004F31A3" w:rsidRPr="004F31A3">
        <w:rPr>
          <w:rFonts w:ascii="Arial" w:hAnsi="Arial" w:cs="Arial"/>
        </w:rPr>
        <w:t>four</w:t>
      </w:r>
      <w:r w:rsidRPr="004F31A3">
        <w:rPr>
          <w:rFonts w:ascii="Arial" w:hAnsi="Arial" w:cs="Arial"/>
        </w:rPr>
        <w:t xml:space="preserve"> weeks.  If more time is required, the complainant will be informed.</w:t>
      </w:r>
    </w:p>
    <w:p w14:paraId="4986A005" w14:textId="77777777" w:rsidR="00797B7B" w:rsidRPr="004F31A3" w:rsidRDefault="00797B7B" w:rsidP="006E65EB">
      <w:pPr>
        <w:ind w:left="0"/>
        <w:rPr>
          <w:rFonts w:ascii="Arial" w:hAnsi="Arial" w:cs="Arial"/>
          <w:b/>
          <w:bCs/>
        </w:rPr>
      </w:pPr>
      <w:r w:rsidRPr="004F31A3">
        <w:rPr>
          <w:rFonts w:ascii="Arial" w:hAnsi="Arial" w:cs="Arial"/>
          <w:b/>
          <w:bCs/>
        </w:rPr>
        <w:t>Step 4: Decision</w:t>
      </w:r>
    </w:p>
    <w:p w14:paraId="04F037F6" w14:textId="71C30878" w:rsidR="00C40B7D" w:rsidRPr="004F31A3" w:rsidRDefault="00797B7B" w:rsidP="006E65EB">
      <w:pPr>
        <w:ind w:left="0"/>
        <w:rPr>
          <w:rFonts w:ascii="Arial" w:hAnsi="Arial" w:cs="Arial"/>
        </w:rPr>
      </w:pPr>
      <w:r w:rsidRPr="004F31A3">
        <w:rPr>
          <w:rFonts w:ascii="Arial" w:hAnsi="Arial" w:cs="Arial"/>
        </w:rPr>
        <w:t xml:space="preserve">A complaint will be reviewed at a meeting of </w:t>
      </w:r>
      <w:r w:rsidR="00EF4280" w:rsidRPr="004F31A3">
        <w:rPr>
          <w:rFonts w:ascii="Arial" w:hAnsi="Arial" w:cs="Arial"/>
        </w:rPr>
        <w:t xml:space="preserve">Full Council or the Personnel Committee and a decision </w:t>
      </w:r>
      <w:r w:rsidR="00F13A32" w:rsidRPr="004F31A3">
        <w:rPr>
          <w:rFonts w:ascii="Arial" w:hAnsi="Arial" w:cs="Arial"/>
        </w:rPr>
        <w:t>made.  Complaints will be considered in private (with the press and public excluded).</w:t>
      </w:r>
      <w:r w:rsidR="00336BAC" w:rsidRPr="004F31A3">
        <w:rPr>
          <w:rFonts w:ascii="Arial" w:hAnsi="Arial" w:cs="Arial"/>
        </w:rPr>
        <w:t xml:space="preserve">  </w:t>
      </w:r>
    </w:p>
    <w:p w14:paraId="45AEF7D7" w14:textId="2D191368" w:rsidR="00E91135" w:rsidRDefault="00E91135" w:rsidP="006E65EB">
      <w:pPr>
        <w:ind w:left="0"/>
        <w:rPr>
          <w:rFonts w:ascii="Arial" w:hAnsi="Arial" w:cs="Arial"/>
        </w:rPr>
      </w:pPr>
      <w:r w:rsidRPr="004F31A3">
        <w:rPr>
          <w:rFonts w:ascii="Arial" w:hAnsi="Arial" w:cs="Arial"/>
        </w:rPr>
        <w:t>A written response will be issued within ten working days, including</w:t>
      </w:r>
      <w:r>
        <w:rPr>
          <w:rFonts w:ascii="Arial" w:hAnsi="Arial" w:cs="Arial"/>
        </w:rPr>
        <w:t>:</w:t>
      </w:r>
    </w:p>
    <w:p w14:paraId="45DAC13C" w14:textId="41636314" w:rsidR="00E91135" w:rsidRDefault="008A0F5C" w:rsidP="008A0F5C">
      <w:pPr>
        <w:pStyle w:val="ListParagraph"/>
        <w:numPr>
          <w:ilvl w:val="0"/>
          <w:numId w:val="41"/>
        </w:numPr>
        <w:rPr>
          <w:rFonts w:ascii="Arial" w:hAnsi="Arial" w:cs="Arial"/>
        </w:rPr>
      </w:pPr>
      <w:r>
        <w:rPr>
          <w:rFonts w:ascii="Arial" w:hAnsi="Arial" w:cs="Arial"/>
        </w:rPr>
        <w:t>The decision and the reasons for it</w:t>
      </w:r>
    </w:p>
    <w:p w14:paraId="5E0E8EA5" w14:textId="01A61C44" w:rsidR="008A0F5C" w:rsidRDefault="008A0F5C" w:rsidP="008A0F5C">
      <w:pPr>
        <w:pStyle w:val="ListParagraph"/>
        <w:numPr>
          <w:ilvl w:val="0"/>
          <w:numId w:val="41"/>
        </w:numPr>
        <w:rPr>
          <w:rFonts w:ascii="Arial" w:hAnsi="Arial" w:cs="Arial"/>
        </w:rPr>
      </w:pPr>
      <w:r>
        <w:rPr>
          <w:rFonts w:ascii="Arial" w:hAnsi="Arial" w:cs="Arial"/>
        </w:rPr>
        <w:t>Any actions to be taken by the council</w:t>
      </w:r>
    </w:p>
    <w:p w14:paraId="29ADCDE3" w14:textId="13639DAD" w:rsidR="008A0F5C" w:rsidRDefault="008A0F5C" w:rsidP="008A0F5C">
      <w:pPr>
        <w:pStyle w:val="ListParagraph"/>
        <w:numPr>
          <w:ilvl w:val="0"/>
          <w:numId w:val="41"/>
        </w:numPr>
        <w:rPr>
          <w:rFonts w:ascii="Arial" w:hAnsi="Arial" w:cs="Arial"/>
        </w:rPr>
      </w:pPr>
      <w:r>
        <w:rPr>
          <w:rFonts w:ascii="Arial" w:hAnsi="Arial" w:cs="Arial"/>
        </w:rPr>
        <w:t>Information about your right to appeal</w:t>
      </w:r>
    </w:p>
    <w:p w14:paraId="1F089866" w14:textId="386D6C1E" w:rsidR="008A0F5C" w:rsidRPr="002A0AF2" w:rsidRDefault="002A0AF2" w:rsidP="008A0F5C">
      <w:pPr>
        <w:ind w:left="0"/>
        <w:rPr>
          <w:rFonts w:ascii="Arial" w:hAnsi="Arial" w:cs="Arial"/>
          <w:b/>
          <w:bCs/>
          <w:sz w:val="24"/>
          <w:szCs w:val="24"/>
        </w:rPr>
      </w:pPr>
      <w:r w:rsidRPr="002A0AF2">
        <w:rPr>
          <w:rFonts w:ascii="Arial" w:hAnsi="Arial" w:cs="Arial"/>
          <w:b/>
          <w:bCs/>
          <w:sz w:val="24"/>
          <w:szCs w:val="24"/>
        </w:rPr>
        <w:t>Appeals</w:t>
      </w:r>
    </w:p>
    <w:p w14:paraId="797983EA" w14:textId="500857D4" w:rsidR="002A0AF2" w:rsidRDefault="002A0AF2" w:rsidP="008A0F5C">
      <w:pPr>
        <w:ind w:left="0"/>
        <w:rPr>
          <w:rFonts w:ascii="Arial" w:hAnsi="Arial" w:cs="Arial"/>
        </w:rPr>
      </w:pPr>
      <w:r>
        <w:rPr>
          <w:rFonts w:ascii="Arial" w:hAnsi="Arial" w:cs="Arial"/>
        </w:rPr>
        <w:t xml:space="preserve">An appeal must be made within </w:t>
      </w:r>
      <w:r w:rsidRPr="004F31A3">
        <w:rPr>
          <w:rFonts w:ascii="Arial" w:hAnsi="Arial" w:cs="Arial"/>
        </w:rPr>
        <w:t>ten working days</w:t>
      </w:r>
      <w:r w:rsidR="00133D5B">
        <w:rPr>
          <w:rFonts w:ascii="Arial" w:hAnsi="Arial" w:cs="Arial"/>
        </w:rPr>
        <w:t xml:space="preserve"> of receiving the decision.</w:t>
      </w:r>
    </w:p>
    <w:p w14:paraId="01FD33F8" w14:textId="071C1E29" w:rsidR="00133D5B" w:rsidRDefault="00133D5B" w:rsidP="008A0F5C">
      <w:pPr>
        <w:ind w:left="0"/>
        <w:rPr>
          <w:rFonts w:ascii="Arial" w:hAnsi="Arial" w:cs="Arial"/>
        </w:rPr>
      </w:pPr>
      <w:r>
        <w:rPr>
          <w:rFonts w:ascii="Arial" w:hAnsi="Arial" w:cs="Arial"/>
        </w:rPr>
        <w:t xml:space="preserve">The appeal will be considered by a meeting of councillors who were not involved in the original decision.  A final decision will be sent to </w:t>
      </w:r>
      <w:r w:rsidR="006F71AB">
        <w:rPr>
          <w:rFonts w:ascii="Arial" w:hAnsi="Arial" w:cs="Arial"/>
        </w:rPr>
        <w:t>the complainant in writing.</w:t>
      </w:r>
    </w:p>
    <w:p w14:paraId="77B88E9C" w14:textId="43C00D73" w:rsidR="006F71AB" w:rsidRDefault="006F71AB" w:rsidP="008A0F5C">
      <w:pPr>
        <w:ind w:left="0"/>
        <w:rPr>
          <w:rFonts w:ascii="Arial" w:hAnsi="Arial" w:cs="Arial"/>
        </w:rPr>
      </w:pPr>
      <w:r>
        <w:rPr>
          <w:rFonts w:ascii="Arial" w:hAnsi="Arial" w:cs="Arial"/>
        </w:rPr>
        <w:t>There will be no further opportunities for appeal after this stage.</w:t>
      </w:r>
    </w:p>
    <w:p w14:paraId="7C55D967" w14:textId="0AD3BA5F" w:rsidR="00D8644E" w:rsidRPr="00D8644E" w:rsidRDefault="00D8644E" w:rsidP="008A0F5C">
      <w:pPr>
        <w:ind w:left="0"/>
        <w:rPr>
          <w:rFonts w:ascii="Arial" w:hAnsi="Arial" w:cs="Arial"/>
          <w:b/>
          <w:bCs/>
          <w:sz w:val="24"/>
          <w:szCs w:val="24"/>
        </w:rPr>
      </w:pPr>
      <w:r w:rsidRPr="00D8644E">
        <w:rPr>
          <w:rFonts w:ascii="Arial" w:hAnsi="Arial" w:cs="Arial"/>
          <w:b/>
          <w:bCs/>
          <w:sz w:val="24"/>
          <w:szCs w:val="24"/>
        </w:rPr>
        <w:lastRenderedPageBreak/>
        <w:t>Vexatious Complaints</w:t>
      </w:r>
    </w:p>
    <w:p w14:paraId="0A94521F" w14:textId="26B0AFA0" w:rsidR="00D8644E" w:rsidRDefault="00D8644E" w:rsidP="008A0F5C">
      <w:pPr>
        <w:ind w:left="0"/>
        <w:rPr>
          <w:rFonts w:ascii="Arial" w:hAnsi="Arial" w:cs="Arial"/>
        </w:rPr>
      </w:pPr>
      <w:r>
        <w:rPr>
          <w:rFonts w:ascii="Arial" w:hAnsi="Arial" w:cs="Arial"/>
        </w:rPr>
        <w:t>Each complaint will be considered on its own merits.  However, a complaint may be considered vexatious if it:</w:t>
      </w:r>
    </w:p>
    <w:p w14:paraId="51B424B2" w14:textId="5C7037B2" w:rsidR="00D8644E" w:rsidRDefault="00C8740E" w:rsidP="00D8644E">
      <w:pPr>
        <w:pStyle w:val="ListParagraph"/>
        <w:numPr>
          <w:ilvl w:val="0"/>
          <w:numId w:val="42"/>
        </w:numPr>
        <w:rPr>
          <w:rFonts w:ascii="Arial" w:hAnsi="Arial" w:cs="Arial"/>
        </w:rPr>
      </w:pPr>
      <w:r>
        <w:rPr>
          <w:rFonts w:ascii="Arial" w:hAnsi="Arial" w:cs="Arial"/>
        </w:rPr>
        <w:t>Is repeated without new evidence</w:t>
      </w:r>
    </w:p>
    <w:p w14:paraId="4C5B006E" w14:textId="418AB786" w:rsidR="00C8740E" w:rsidRDefault="00C8740E" w:rsidP="00D8644E">
      <w:pPr>
        <w:pStyle w:val="ListParagraph"/>
        <w:numPr>
          <w:ilvl w:val="0"/>
          <w:numId w:val="42"/>
        </w:numPr>
        <w:rPr>
          <w:rFonts w:ascii="Arial" w:hAnsi="Arial" w:cs="Arial"/>
        </w:rPr>
      </w:pPr>
      <w:r>
        <w:rPr>
          <w:rFonts w:ascii="Arial" w:hAnsi="Arial" w:cs="Arial"/>
        </w:rPr>
        <w:t>Is intended to disrupt rather than resolve issues</w:t>
      </w:r>
    </w:p>
    <w:p w14:paraId="3FAF792A" w14:textId="2FC19977" w:rsidR="00C8740E" w:rsidRDefault="00C8740E" w:rsidP="00D8644E">
      <w:pPr>
        <w:pStyle w:val="ListParagraph"/>
        <w:numPr>
          <w:ilvl w:val="0"/>
          <w:numId w:val="42"/>
        </w:numPr>
        <w:rPr>
          <w:rFonts w:ascii="Arial" w:hAnsi="Arial" w:cs="Arial"/>
        </w:rPr>
      </w:pPr>
      <w:r>
        <w:rPr>
          <w:rFonts w:ascii="Arial" w:hAnsi="Arial" w:cs="Arial"/>
        </w:rPr>
        <w:t>Unreasonably affects council services</w:t>
      </w:r>
    </w:p>
    <w:p w14:paraId="12D569E0" w14:textId="2A1551A0" w:rsidR="00C8740E" w:rsidRDefault="00C8740E" w:rsidP="00C8740E">
      <w:pPr>
        <w:ind w:left="0"/>
        <w:rPr>
          <w:rFonts w:ascii="Arial" w:hAnsi="Arial" w:cs="Arial"/>
        </w:rPr>
      </w:pPr>
      <w:r>
        <w:rPr>
          <w:rFonts w:ascii="Arial" w:hAnsi="Arial" w:cs="Arial"/>
        </w:rPr>
        <w:t>If a complaint is classified as vexatious the complainant will be informed.  The complainant will also be informed about matters such as timescale for review or constraints on communication.</w:t>
      </w:r>
    </w:p>
    <w:p w14:paraId="7402B78B" w14:textId="42BC3B4F" w:rsidR="00433875" w:rsidRPr="00433875" w:rsidRDefault="00433875" w:rsidP="00C8740E">
      <w:pPr>
        <w:ind w:left="0"/>
        <w:rPr>
          <w:rFonts w:ascii="Arial" w:hAnsi="Arial" w:cs="Arial"/>
          <w:b/>
          <w:bCs/>
          <w:sz w:val="28"/>
          <w:szCs w:val="28"/>
        </w:rPr>
      </w:pPr>
      <w:r w:rsidRPr="00433875">
        <w:rPr>
          <w:rFonts w:ascii="Arial" w:hAnsi="Arial" w:cs="Arial"/>
          <w:b/>
          <w:bCs/>
          <w:sz w:val="28"/>
          <w:szCs w:val="28"/>
        </w:rPr>
        <w:t>Contact us</w:t>
      </w:r>
    </w:p>
    <w:p w14:paraId="38F4E66F" w14:textId="5811B8CA" w:rsidR="00433875" w:rsidRDefault="00433875" w:rsidP="00C8740E">
      <w:pPr>
        <w:ind w:left="0"/>
        <w:rPr>
          <w:rFonts w:ascii="Arial" w:hAnsi="Arial" w:cs="Arial"/>
        </w:rPr>
      </w:pPr>
      <w:r>
        <w:rPr>
          <w:rFonts w:ascii="Arial" w:hAnsi="Arial" w:cs="Arial"/>
        </w:rPr>
        <w:t>If you have any questions about the process or require further information please contact us</w:t>
      </w:r>
      <w:r w:rsidR="00B747EA">
        <w:rPr>
          <w:rFonts w:ascii="Arial" w:hAnsi="Arial" w:cs="Arial"/>
        </w:rPr>
        <w:t>: Town Clerk, Hedon Town Council, Town Hall, Hedon HU12 8EX (</w:t>
      </w:r>
      <w:proofErr w:type="spellStart"/>
      <w:r w:rsidR="00B747EA">
        <w:rPr>
          <w:rFonts w:ascii="Arial" w:hAnsi="Arial" w:cs="Arial"/>
        </w:rPr>
        <w:t>tel</w:t>
      </w:r>
      <w:proofErr w:type="spellEnd"/>
      <w:r w:rsidR="00B747EA">
        <w:rPr>
          <w:rFonts w:ascii="Arial" w:hAnsi="Arial" w:cs="Arial"/>
        </w:rPr>
        <w:t>: 01482 898428)</w:t>
      </w:r>
      <w:r w:rsidR="00C576E1">
        <w:rPr>
          <w:rFonts w:ascii="Arial" w:hAnsi="Arial" w:cs="Arial"/>
        </w:rPr>
        <w:t>.</w:t>
      </w:r>
    </w:p>
    <w:p w14:paraId="63D30F1A" w14:textId="77777777" w:rsidR="00C576E1" w:rsidRDefault="00C576E1" w:rsidP="00C8740E">
      <w:pPr>
        <w:ind w:left="0"/>
        <w:rPr>
          <w:rFonts w:ascii="Arial" w:hAnsi="Arial" w:cs="Arial"/>
        </w:rPr>
      </w:pPr>
    </w:p>
    <w:p w14:paraId="50F7A4B1" w14:textId="77777777" w:rsidR="00C576E1" w:rsidRDefault="00C576E1" w:rsidP="00C8740E">
      <w:pPr>
        <w:ind w:left="0"/>
        <w:rPr>
          <w:rFonts w:ascii="Arial" w:hAnsi="Arial" w:cs="Arial"/>
        </w:rPr>
      </w:pPr>
    </w:p>
    <w:p w14:paraId="11BF6ACA" w14:textId="77777777" w:rsidR="00C576E1" w:rsidRDefault="00C576E1" w:rsidP="00C8740E">
      <w:pPr>
        <w:ind w:left="0"/>
        <w:rPr>
          <w:rFonts w:ascii="Arial" w:hAnsi="Arial" w:cs="Arial"/>
        </w:rPr>
      </w:pPr>
    </w:p>
    <w:p w14:paraId="32EC4729" w14:textId="77777777" w:rsidR="00C576E1" w:rsidRDefault="00C576E1" w:rsidP="00C8740E">
      <w:pPr>
        <w:ind w:left="0"/>
        <w:rPr>
          <w:rFonts w:ascii="Arial" w:hAnsi="Arial" w:cs="Arial"/>
        </w:rPr>
      </w:pPr>
    </w:p>
    <w:p w14:paraId="27C901F0" w14:textId="77777777" w:rsidR="00C576E1" w:rsidRDefault="00C576E1" w:rsidP="00C8740E">
      <w:pPr>
        <w:ind w:left="0"/>
        <w:rPr>
          <w:rFonts w:ascii="Arial" w:hAnsi="Arial" w:cs="Arial"/>
        </w:rPr>
      </w:pPr>
    </w:p>
    <w:p w14:paraId="175C8DE6" w14:textId="77777777" w:rsidR="00C576E1" w:rsidRDefault="00C576E1" w:rsidP="00C8740E">
      <w:pPr>
        <w:ind w:left="0"/>
        <w:rPr>
          <w:rFonts w:ascii="Arial" w:hAnsi="Arial" w:cs="Arial"/>
        </w:rPr>
      </w:pPr>
    </w:p>
    <w:p w14:paraId="59C0DF4D" w14:textId="77777777" w:rsidR="00C576E1" w:rsidRDefault="00C576E1" w:rsidP="00C8740E">
      <w:pPr>
        <w:ind w:left="0"/>
        <w:rPr>
          <w:rFonts w:ascii="Arial" w:hAnsi="Arial" w:cs="Arial"/>
        </w:rPr>
      </w:pPr>
    </w:p>
    <w:p w14:paraId="53192536" w14:textId="77777777" w:rsidR="00C576E1" w:rsidRDefault="00C576E1" w:rsidP="00C8740E">
      <w:pPr>
        <w:ind w:left="0"/>
        <w:rPr>
          <w:rFonts w:ascii="Arial" w:hAnsi="Arial" w:cs="Arial"/>
        </w:rPr>
      </w:pPr>
    </w:p>
    <w:p w14:paraId="79E4D946" w14:textId="77777777" w:rsidR="00C576E1" w:rsidRDefault="00C576E1" w:rsidP="00C8740E">
      <w:pPr>
        <w:ind w:left="0"/>
        <w:rPr>
          <w:rFonts w:ascii="Arial" w:hAnsi="Arial" w:cs="Arial"/>
        </w:rPr>
      </w:pPr>
    </w:p>
    <w:p w14:paraId="7D13BA22" w14:textId="77777777" w:rsidR="00C576E1" w:rsidRDefault="00C576E1" w:rsidP="00C8740E">
      <w:pPr>
        <w:ind w:left="0"/>
        <w:rPr>
          <w:rFonts w:ascii="Arial" w:hAnsi="Arial" w:cs="Arial"/>
        </w:rPr>
      </w:pPr>
    </w:p>
    <w:p w14:paraId="2978CDC1" w14:textId="77777777" w:rsidR="00C576E1" w:rsidRDefault="00C576E1" w:rsidP="00C8740E">
      <w:pPr>
        <w:ind w:left="0"/>
        <w:rPr>
          <w:rFonts w:ascii="Arial" w:hAnsi="Arial" w:cs="Arial"/>
        </w:rPr>
      </w:pPr>
    </w:p>
    <w:p w14:paraId="5B13933F" w14:textId="77777777" w:rsidR="00C576E1" w:rsidRDefault="00C576E1" w:rsidP="00C8740E">
      <w:pPr>
        <w:ind w:left="0"/>
        <w:rPr>
          <w:rFonts w:ascii="Arial" w:hAnsi="Arial" w:cs="Arial"/>
        </w:rPr>
      </w:pPr>
    </w:p>
    <w:p w14:paraId="67E3130C" w14:textId="77777777" w:rsidR="00C576E1" w:rsidRDefault="00C576E1" w:rsidP="00C8740E">
      <w:pPr>
        <w:ind w:left="0"/>
        <w:rPr>
          <w:rFonts w:ascii="Arial" w:hAnsi="Arial" w:cs="Arial"/>
        </w:rPr>
      </w:pPr>
    </w:p>
    <w:p w14:paraId="7FFCA7F4" w14:textId="77777777" w:rsidR="00C576E1" w:rsidRDefault="00C576E1" w:rsidP="00C8740E">
      <w:pPr>
        <w:ind w:left="0"/>
        <w:rPr>
          <w:rFonts w:ascii="Arial" w:hAnsi="Arial" w:cs="Arial"/>
        </w:rPr>
      </w:pPr>
    </w:p>
    <w:p w14:paraId="75106106" w14:textId="77777777" w:rsidR="00C576E1" w:rsidRDefault="00C576E1" w:rsidP="00C8740E">
      <w:pPr>
        <w:ind w:left="0"/>
        <w:rPr>
          <w:rFonts w:ascii="Arial" w:hAnsi="Arial" w:cs="Arial"/>
        </w:rPr>
      </w:pPr>
    </w:p>
    <w:p w14:paraId="5DE52DDF" w14:textId="77777777" w:rsidR="00C576E1" w:rsidRDefault="00C576E1" w:rsidP="00C8740E">
      <w:pPr>
        <w:ind w:left="0"/>
        <w:rPr>
          <w:rFonts w:ascii="Arial" w:hAnsi="Arial" w:cs="Arial"/>
        </w:rPr>
      </w:pPr>
    </w:p>
    <w:p w14:paraId="56D32AA7" w14:textId="77777777" w:rsidR="00C576E1" w:rsidRDefault="00C576E1" w:rsidP="00C8740E">
      <w:pPr>
        <w:ind w:left="0"/>
        <w:rPr>
          <w:rFonts w:ascii="Arial" w:hAnsi="Arial" w:cs="Arial"/>
        </w:rPr>
      </w:pPr>
    </w:p>
    <w:p w14:paraId="7EBA095A" w14:textId="77777777" w:rsidR="00C576E1" w:rsidRDefault="00C576E1" w:rsidP="00C8740E">
      <w:pPr>
        <w:ind w:left="0"/>
        <w:rPr>
          <w:rFonts w:ascii="Arial" w:hAnsi="Arial" w:cs="Arial"/>
        </w:rPr>
      </w:pPr>
    </w:p>
    <w:p w14:paraId="721A643B" w14:textId="77777777" w:rsidR="00C576E1" w:rsidRDefault="00C576E1" w:rsidP="00C8740E">
      <w:pPr>
        <w:ind w:left="0"/>
        <w:rPr>
          <w:rFonts w:ascii="Arial" w:hAnsi="Arial" w:cs="Arial"/>
        </w:rPr>
      </w:pPr>
    </w:p>
    <w:p w14:paraId="50FE1875" w14:textId="0FC9823C" w:rsidR="00C576E1" w:rsidRPr="00A24A76" w:rsidRDefault="00C576E1" w:rsidP="00A24A76">
      <w:pPr>
        <w:spacing w:after="0" w:line="240" w:lineRule="auto"/>
        <w:ind w:left="0"/>
        <w:rPr>
          <w:rFonts w:ascii="Arial" w:hAnsi="Arial" w:cs="Arial"/>
          <w:b/>
          <w:bCs/>
          <w:sz w:val="32"/>
          <w:szCs w:val="32"/>
        </w:rPr>
      </w:pPr>
      <w:r w:rsidRPr="00A24A76">
        <w:rPr>
          <w:rFonts w:ascii="Arial" w:hAnsi="Arial" w:cs="Arial"/>
          <w:b/>
          <w:bCs/>
          <w:sz w:val="32"/>
          <w:szCs w:val="32"/>
        </w:rPr>
        <w:lastRenderedPageBreak/>
        <w:t>APPENDIX 1</w:t>
      </w:r>
      <w:r w:rsidR="00A24A76" w:rsidRPr="00A24A76">
        <w:rPr>
          <w:rFonts w:ascii="Arial" w:hAnsi="Arial" w:cs="Arial"/>
          <w:b/>
          <w:bCs/>
          <w:sz w:val="32"/>
          <w:szCs w:val="32"/>
        </w:rPr>
        <w:t>: Complaints Form</w:t>
      </w:r>
    </w:p>
    <w:p w14:paraId="55104FD7" w14:textId="77777777" w:rsidR="00A24A76" w:rsidRDefault="00A24A76" w:rsidP="00A24A76">
      <w:pPr>
        <w:spacing w:after="0" w:line="240" w:lineRule="auto"/>
        <w:ind w:left="0"/>
        <w:rPr>
          <w:rFonts w:ascii="Arial" w:hAnsi="Arial" w:cs="Arial"/>
        </w:rPr>
      </w:pPr>
    </w:p>
    <w:p w14:paraId="6F5CD36A" w14:textId="77777777" w:rsidR="00A24A76" w:rsidRPr="00C8740E" w:rsidRDefault="00A24A76" w:rsidP="00A24A76">
      <w:pPr>
        <w:spacing w:after="0" w:line="240" w:lineRule="auto"/>
        <w:ind w:left="0"/>
        <w:rPr>
          <w:rFonts w:ascii="Arial" w:hAnsi="Arial" w:cs="Arial"/>
        </w:rPr>
      </w:pPr>
    </w:p>
    <w:p w14:paraId="2A3815DB" w14:textId="45F5761D" w:rsidR="002A0AF2" w:rsidRDefault="00A24A76" w:rsidP="00A24A76">
      <w:pPr>
        <w:spacing w:after="0" w:line="240" w:lineRule="auto"/>
        <w:ind w:left="0"/>
        <w:rPr>
          <w:rFonts w:ascii="Arial" w:hAnsi="Arial" w:cs="Arial"/>
          <w:b/>
          <w:bCs/>
          <w:sz w:val="28"/>
          <w:szCs w:val="28"/>
        </w:rPr>
      </w:pPr>
      <w:r>
        <w:rPr>
          <w:rFonts w:ascii="Arial" w:hAnsi="Arial" w:cs="Arial"/>
          <w:b/>
          <w:bCs/>
          <w:sz w:val="28"/>
          <w:szCs w:val="28"/>
        </w:rPr>
        <w:t>About You</w:t>
      </w:r>
    </w:p>
    <w:p w14:paraId="2EF9EBE7" w14:textId="77777777" w:rsidR="00A24A76" w:rsidRDefault="00A24A76" w:rsidP="00A24A76">
      <w:pPr>
        <w:spacing w:after="0" w:line="240" w:lineRule="auto"/>
        <w:ind w:left="0"/>
        <w:rPr>
          <w:rFonts w:ascii="Arial" w:hAnsi="Arial" w:cs="Arial"/>
          <w:b/>
          <w:bCs/>
          <w:sz w:val="28"/>
          <w:szCs w:val="28"/>
        </w:rPr>
      </w:pPr>
    </w:p>
    <w:tbl>
      <w:tblPr>
        <w:tblStyle w:val="TableGrid"/>
        <w:tblW w:w="9209" w:type="dxa"/>
        <w:tblLook w:val="04A0" w:firstRow="1" w:lastRow="0" w:firstColumn="1" w:lastColumn="0" w:noHBand="0" w:noVBand="1"/>
      </w:tblPr>
      <w:tblGrid>
        <w:gridCol w:w="2405"/>
        <w:gridCol w:w="6804"/>
      </w:tblGrid>
      <w:tr w:rsidR="00DB624F" w14:paraId="7ABF21CB" w14:textId="77777777" w:rsidTr="0036326C">
        <w:tc>
          <w:tcPr>
            <w:tcW w:w="2405" w:type="dxa"/>
            <w:tcBorders>
              <w:top w:val="nil"/>
              <w:left w:val="nil"/>
              <w:bottom w:val="nil"/>
              <w:right w:val="nil"/>
            </w:tcBorders>
          </w:tcPr>
          <w:p w14:paraId="6D5CD879" w14:textId="77777777" w:rsidR="00695F16" w:rsidRDefault="00695F16" w:rsidP="00A24A76">
            <w:pPr>
              <w:ind w:left="0"/>
              <w:rPr>
                <w:rFonts w:ascii="Arial" w:hAnsi="Arial" w:cs="Arial"/>
                <w:sz w:val="24"/>
                <w:szCs w:val="24"/>
              </w:rPr>
            </w:pPr>
          </w:p>
          <w:p w14:paraId="1DE8E56A" w14:textId="02032B52" w:rsidR="00DB624F" w:rsidRPr="00CF51ED" w:rsidRDefault="00CF51ED" w:rsidP="00A24A76">
            <w:pPr>
              <w:ind w:left="0"/>
              <w:rPr>
                <w:rFonts w:ascii="Arial" w:hAnsi="Arial" w:cs="Arial"/>
                <w:sz w:val="24"/>
                <w:szCs w:val="24"/>
              </w:rPr>
            </w:pPr>
            <w:r w:rsidRPr="00CF51ED">
              <w:rPr>
                <w:rFonts w:ascii="Arial" w:hAnsi="Arial" w:cs="Arial"/>
                <w:sz w:val="24"/>
                <w:szCs w:val="24"/>
              </w:rPr>
              <w:t>Full Name</w:t>
            </w:r>
            <w:r w:rsidR="00695F16">
              <w:rPr>
                <w:rFonts w:ascii="Arial" w:hAnsi="Arial" w:cs="Arial"/>
                <w:sz w:val="24"/>
                <w:szCs w:val="24"/>
              </w:rPr>
              <w:t>:</w:t>
            </w:r>
          </w:p>
        </w:tc>
        <w:tc>
          <w:tcPr>
            <w:tcW w:w="6804" w:type="dxa"/>
            <w:tcBorders>
              <w:top w:val="nil"/>
              <w:left w:val="nil"/>
              <w:bottom w:val="single" w:sz="4" w:space="0" w:color="auto"/>
              <w:right w:val="nil"/>
            </w:tcBorders>
          </w:tcPr>
          <w:p w14:paraId="0AB5C7D0" w14:textId="77777777" w:rsidR="00DB624F" w:rsidRDefault="00DB624F" w:rsidP="00A24A76">
            <w:pPr>
              <w:ind w:left="0"/>
              <w:rPr>
                <w:rFonts w:ascii="Arial" w:hAnsi="Arial" w:cs="Arial"/>
                <w:b/>
                <w:bCs/>
                <w:sz w:val="28"/>
                <w:szCs w:val="28"/>
              </w:rPr>
            </w:pPr>
          </w:p>
        </w:tc>
      </w:tr>
      <w:tr w:rsidR="00DB624F" w14:paraId="4834677E" w14:textId="77777777" w:rsidTr="0036326C">
        <w:tc>
          <w:tcPr>
            <w:tcW w:w="2405" w:type="dxa"/>
            <w:tcBorders>
              <w:top w:val="nil"/>
              <w:left w:val="nil"/>
              <w:bottom w:val="nil"/>
              <w:right w:val="nil"/>
            </w:tcBorders>
          </w:tcPr>
          <w:p w14:paraId="2350A54D" w14:textId="77777777" w:rsidR="00DB624F" w:rsidRDefault="00DB624F" w:rsidP="00A24A76">
            <w:pPr>
              <w:ind w:left="0"/>
              <w:rPr>
                <w:rFonts w:ascii="Arial" w:hAnsi="Arial" w:cs="Arial"/>
                <w:b/>
                <w:bCs/>
                <w:sz w:val="24"/>
                <w:szCs w:val="24"/>
              </w:rPr>
            </w:pPr>
          </w:p>
          <w:p w14:paraId="11806189" w14:textId="4EA1A794" w:rsidR="00695F16" w:rsidRPr="00695F16" w:rsidRDefault="00695F16" w:rsidP="00A24A76">
            <w:pPr>
              <w:ind w:left="0"/>
              <w:rPr>
                <w:rFonts w:ascii="Arial" w:hAnsi="Arial" w:cs="Arial"/>
                <w:sz w:val="24"/>
                <w:szCs w:val="24"/>
              </w:rPr>
            </w:pPr>
            <w:r>
              <w:rPr>
                <w:rFonts w:ascii="Arial" w:hAnsi="Arial" w:cs="Arial"/>
                <w:sz w:val="24"/>
                <w:szCs w:val="24"/>
              </w:rPr>
              <w:t>Address:</w:t>
            </w:r>
          </w:p>
        </w:tc>
        <w:tc>
          <w:tcPr>
            <w:tcW w:w="6804" w:type="dxa"/>
            <w:tcBorders>
              <w:left w:val="nil"/>
              <w:bottom w:val="single" w:sz="4" w:space="0" w:color="auto"/>
              <w:right w:val="nil"/>
            </w:tcBorders>
          </w:tcPr>
          <w:p w14:paraId="052A70C2" w14:textId="77777777" w:rsidR="00DB624F" w:rsidRDefault="00DB624F" w:rsidP="00A24A76">
            <w:pPr>
              <w:ind w:left="0"/>
              <w:rPr>
                <w:rFonts w:ascii="Arial" w:hAnsi="Arial" w:cs="Arial"/>
                <w:b/>
                <w:bCs/>
                <w:sz w:val="28"/>
                <w:szCs w:val="28"/>
              </w:rPr>
            </w:pPr>
          </w:p>
        </w:tc>
      </w:tr>
      <w:tr w:rsidR="00DB624F" w14:paraId="66EDB23B" w14:textId="77777777" w:rsidTr="0036326C">
        <w:tc>
          <w:tcPr>
            <w:tcW w:w="2405" w:type="dxa"/>
            <w:tcBorders>
              <w:top w:val="nil"/>
              <w:left w:val="nil"/>
              <w:bottom w:val="nil"/>
              <w:right w:val="nil"/>
            </w:tcBorders>
          </w:tcPr>
          <w:p w14:paraId="720DC341" w14:textId="77777777" w:rsidR="00DB624F" w:rsidRDefault="00DB624F" w:rsidP="00A24A76">
            <w:pPr>
              <w:ind w:left="0"/>
              <w:rPr>
                <w:rFonts w:ascii="Arial" w:hAnsi="Arial" w:cs="Arial"/>
                <w:b/>
                <w:bCs/>
                <w:sz w:val="24"/>
                <w:szCs w:val="24"/>
              </w:rPr>
            </w:pPr>
          </w:p>
          <w:p w14:paraId="1D731C46" w14:textId="2AA6BADA" w:rsidR="00695F16" w:rsidRPr="00695F16" w:rsidRDefault="00695F16" w:rsidP="00A24A76">
            <w:pPr>
              <w:ind w:left="0"/>
              <w:rPr>
                <w:rFonts w:ascii="Arial" w:hAnsi="Arial" w:cs="Arial"/>
                <w:sz w:val="24"/>
                <w:szCs w:val="24"/>
              </w:rPr>
            </w:pPr>
            <w:r>
              <w:rPr>
                <w:rFonts w:ascii="Arial" w:hAnsi="Arial" w:cs="Arial"/>
                <w:sz w:val="24"/>
                <w:szCs w:val="24"/>
              </w:rPr>
              <w:t>Phone:</w:t>
            </w:r>
          </w:p>
        </w:tc>
        <w:tc>
          <w:tcPr>
            <w:tcW w:w="6804" w:type="dxa"/>
            <w:tcBorders>
              <w:left w:val="nil"/>
              <w:bottom w:val="single" w:sz="4" w:space="0" w:color="auto"/>
              <w:right w:val="nil"/>
            </w:tcBorders>
          </w:tcPr>
          <w:p w14:paraId="6410788D" w14:textId="77777777" w:rsidR="00DB624F" w:rsidRDefault="00DB624F" w:rsidP="00A24A76">
            <w:pPr>
              <w:ind w:left="0"/>
              <w:rPr>
                <w:rFonts w:ascii="Arial" w:hAnsi="Arial" w:cs="Arial"/>
                <w:b/>
                <w:bCs/>
                <w:sz w:val="28"/>
                <w:szCs w:val="28"/>
              </w:rPr>
            </w:pPr>
          </w:p>
        </w:tc>
      </w:tr>
      <w:tr w:rsidR="00DB624F" w14:paraId="45E7EF43" w14:textId="77777777" w:rsidTr="0036326C">
        <w:tc>
          <w:tcPr>
            <w:tcW w:w="2405" w:type="dxa"/>
            <w:tcBorders>
              <w:top w:val="nil"/>
              <w:left w:val="nil"/>
              <w:bottom w:val="nil"/>
              <w:right w:val="nil"/>
            </w:tcBorders>
          </w:tcPr>
          <w:p w14:paraId="6C9E1DB8" w14:textId="77777777" w:rsidR="00DB624F" w:rsidRDefault="00DB624F" w:rsidP="00A24A76">
            <w:pPr>
              <w:ind w:left="0"/>
              <w:rPr>
                <w:rFonts w:ascii="Arial" w:hAnsi="Arial" w:cs="Arial"/>
                <w:b/>
                <w:bCs/>
                <w:sz w:val="24"/>
                <w:szCs w:val="24"/>
              </w:rPr>
            </w:pPr>
          </w:p>
          <w:p w14:paraId="47DB68AF" w14:textId="595AFEC2" w:rsidR="00695F16" w:rsidRPr="00695F16" w:rsidRDefault="00695F16" w:rsidP="00A24A76">
            <w:pPr>
              <w:ind w:left="0"/>
              <w:rPr>
                <w:rFonts w:ascii="Arial" w:hAnsi="Arial" w:cs="Arial"/>
                <w:sz w:val="24"/>
                <w:szCs w:val="24"/>
              </w:rPr>
            </w:pPr>
            <w:r>
              <w:rPr>
                <w:rFonts w:ascii="Arial" w:hAnsi="Arial" w:cs="Arial"/>
                <w:sz w:val="24"/>
                <w:szCs w:val="24"/>
              </w:rPr>
              <w:t>Email:</w:t>
            </w:r>
          </w:p>
        </w:tc>
        <w:tc>
          <w:tcPr>
            <w:tcW w:w="6804" w:type="dxa"/>
            <w:tcBorders>
              <w:left w:val="nil"/>
              <w:right w:val="nil"/>
            </w:tcBorders>
          </w:tcPr>
          <w:p w14:paraId="474BE6F4" w14:textId="77777777" w:rsidR="00DB624F" w:rsidRDefault="00DB624F" w:rsidP="00A24A76">
            <w:pPr>
              <w:ind w:left="0"/>
              <w:rPr>
                <w:rFonts w:ascii="Arial" w:hAnsi="Arial" w:cs="Arial"/>
                <w:b/>
                <w:bCs/>
                <w:sz w:val="28"/>
                <w:szCs w:val="28"/>
              </w:rPr>
            </w:pPr>
          </w:p>
        </w:tc>
      </w:tr>
    </w:tbl>
    <w:p w14:paraId="44AA8BC6" w14:textId="77777777" w:rsidR="00A24A76" w:rsidRDefault="00A24A76" w:rsidP="00A24A76">
      <w:pPr>
        <w:spacing w:after="0" w:line="240" w:lineRule="auto"/>
        <w:ind w:left="0"/>
        <w:rPr>
          <w:rFonts w:ascii="Arial" w:hAnsi="Arial" w:cs="Arial"/>
          <w:b/>
          <w:bCs/>
          <w:sz w:val="28"/>
          <w:szCs w:val="28"/>
        </w:rPr>
      </w:pPr>
    </w:p>
    <w:p w14:paraId="427F9CF7" w14:textId="76371B5F" w:rsidR="0036326C" w:rsidRDefault="0036326C" w:rsidP="00A24A76">
      <w:pPr>
        <w:spacing w:after="0" w:line="240" w:lineRule="auto"/>
        <w:ind w:left="0"/>
        <w:rPr>
          <w:rFonts w:ascii="Arial" w:hAnsi="Arial" w:cs="Arial"/>
          <w:sz w:val="24"/>
          <w:szCs w:val="24"/>
        </w:rPr>
      </w:pPr>
      <w:r>
        <w:rPr>
          <w:rFonts w:ascii="Arial" w:hAnsi="Arial" w:cs="Arial"/>
          <w:sz w:val="24"/>
          <w:szCs w:val="24"/>
        </w:rPr>
        <w:t xml:space="preserve">I agree to be contacted </w:t>
      </w:r>
      <w:r w:rsidRPr="00475D27">
        <w:rPr>
          <w:rFonts w:ascii="Arial" w:hAnsi="Arial" w:cs="Arial"/>
          <w:sz w:val="20"/>
          <w:szCs w:val="20"/>
        </w:rPr>
        <w:t>by (At least one must be ticked so that we can contact you about the complaint)</w:t>
      </w:r>
      <w:r>
        <w:rPr>
          <w:rFonts w:ascii="Arial" w:hAnsi="Arial" w:cs="Arial"/>
          <w:sz w:val="24"/>
          <w:szCs w:val="24"/>
        </w:rPr>
        <w:t xml:space="preserve">:  </w:t>
      </w:r>
    </w:p>
    <w:tbl>
      <w:tblPr>
        <w:tblStyle w:val="TableGrid"/>
        <w:tblW w:w="0" w:type="auto"/>
        <w:tblLook w:val="04A0" w:firstRow="1" w:lastRow="0" w:firstColumn="1" w:lastColumn="0" w:noHBand="0" w:noVBand="1"/>
      </w:tblPr>
      <w:tblGrid>
        <w:gridCol w:w="421"/>
        <w:gridCol w:w="284"/>
        <w:gridCol w:w="992"/>
        <w:gridCol w:w="284"/>
        <w:gridCol w:w="424"/>
        <w:gridCol w:w="425"/>
        <w:gridCol w:w="993"/>
        <w:gridCol w:w="283"/>
        <w:gridCol w:w="425"/>
        <w:gridCol w:w="426"/>
        <w:gridCol w:w="1418"/>
      </w:tblGrid>
      <w:tr w:rsidR="00A73BF2" w14:paraId="12F6B7F2" w14:textId="77777777" w:rsidTr="00A73BF2">
        <w:tc>
          <w:tcPr>
            <w:tcW w:w="421" w:type="dxa"/>
          </w:tcPr>
          <w:p w14:paraId="784FECCD" w14:textId="77777777" w:rsidR="00B24A64" w:rsidRDefault="00B24A64" w:rsidP="00A24A76">
            <w:pPr>
              <w:ind w:left="0"/>
              <w:rPr>
                <w:rFonts w:ascii="Arial" w:hAnsi="Arial" w:cs="Arial"/>
                <w:sz w:val="24"/>
                <w:szCs w:val="24"/>
              </w:rPr>
            </w:pPr>
          </w:p>
        </w:tc>
        <w:tc>
          <w:tcPr>
            <w:tcW w:w="284" w:type="dxa"/>
            <w:tcBorders>
              <w:top w:val="nil"/>
              <w:bottom w:val="nil"/>
              <w:right w:val="nil"/>
            </w:tcBorders>
          </w:tcPr>
          <w:p w14:paraId="2D3C6F82" w14:textId="77777777" w:rsidR="00B24A64" w:rsidRDefault="00B24A64" w:rsidP="00A24A76">
            <w:pPr>
              <w:ind w:left="0"/>
              <w:rPr>
                <w:rFonts w:ascii="Arial" w:hAnsi="Arial" w:cs="Arial"/>
                <w:sz w:val="24"/>
                <w:szCs w:val="24"/>
              </w:rPr>
            </w:pPr>
          </w:p>
        </w:tc>
        <w:tc>
          <w:tcPr>
            <w:tcW w:w="992" w:type="dxa"/>
            <w:tcBorders>
              <w:top w:val="nil"/>
              <w:left w:val="nil"/>
              <w:bottom w:val="nil"/>
              <w:right w:val="nil"/>
            </w:tcBorders>
          </w:tcPr>
          <w:p w14:paraId="028E8B99" w14:textId="430727D8" w:rsidR="00B24A64" w:rsidRDefault="00F35664" w:rsidP="00A24A76">
            <w:pPr>
              <w:ind w:left="0"/>
              <w:rPr>
                <w:rFonts w:ascii="Arial" w:hAnsi="Arial" w:cs="Arial"/>
                <w:sz w:val="24"/>
                <w:szCs w:val="24"/>
              </w:rPr>
            </w:pPr>
            <w:r>
              <w:rPr>
                <w:rFonts w:ascii="Arial" w:hAnsi="Arial" w:cs="Arial"/>
                <w:sz w:val="24"/>
                <w:szCs w:val="24"/>
              </w:rPr>
              <w:t>Email</w:t>
            </w:r>
          </w:p>
        </w:tc>
        <w:tc>
          <w:tcPr>
            <w:tcW w:w="284" w:type="dxa"/>
            <w:tcBorders>
              <w:top w:val="nil"/>
              <w:left w:val="nil"/>
              <w:bottom w:val="nil"/>
            </w:tcBorders>
          </w:tcPr>
          <w:p w14:paraId="318E16FE" w14:textId="77777777" w:rsidR="00B24A64" w:rsidRDefault="00B24A64" w:rsidP="00A24A76">
            <w:pPr>
              <w:ind w:left="0"/>
              <w:rPr>
                <w:rFonts w:ascii="Arial" w:hAnsi="Arial" w:cs="Arial"/>
                <w:sz w:val="24"/>
                <w:szCs w:val="24"/>
              </w:rPr>
            </w:pPr>
          </w:p>
        </w:tc>
        <w:tc>
          <w:tcPr>
            <w:tcW w:w="424" w:type="dxa"/>
          </w:tcPr>
          <w:p w14:paraId="3314E0C6" w14:textId="77777777" w:rsidR="00B24A64" w:rsidRDefault="00B24A64" w:rsidP="00A24A76">
            <w:pPr>
              <w:ind w:left="0"/>
              <w:rPr>
                <w:rFonts w:ascii="Arial" w:hAnsi="Arial" w:cs="Arial"/>
                <w:sz w:val="24"/>
                <w:szCs w:val="24"/>
              </w:rPr>
            </w:pPr>
          </w:p>
        </w:tc>
        <w:tc>
          <w:tcPr>
            <w:tcW w:w="425" w:type="dxa"/>
            <w:tcBorders>
              <w:top w:val="nil"/>
              <w:bottom w:val="nil"/>
              <w:right w:val="nil"/>
            </w:tcBorders>
          </w:tcPr>
          <w:p w14:paraId="42FFD5E2" w14:textId="77777777" w:rsidR="00B24A64" w:rsidRDefault="00B24A64" w:rsidP="00A24A76">
            <w:pPr>
              <w:ind w:left="0"/>
              <w:rPr>
                <w:rFonts w:ascii="Arial" w:hAnsi="Arial" w:cs="Arial"/>
                <w:sz w:val="24"/>
                <w:szCs w:val="24"/>
              </w:rPr>
            </w:pPr>
          </w:p>
        </w:tc>
        <w:tc>
          <w:tcPr>
            <w:tcW w:w="993" w:type="dxa"/>
            <w:tcBorders>
              <w:top w:val="nil"/>
              <w:left w:val="nil"/>
              <w:bottom w:val="nil"/>
              <w:right w:val="nil"/>
            </w:tcBorders>
          </w:tcPr>
          <w:p w14:paraId="6BBD23A7" w14:textId="79293EA0" w:rsidR="00B24A64" w:rsidRDefault="00156249" w:rsidP="00A24A76">
            <w:pPr>
              <w:ind w:left="0"/>
              <w:rPr>
                <w:rFonts w:ascii="Arial" w:hAnsi="Arial" w:cs="Arial"/>
                <w:sz w:val="24"/>
                <w:szCs w:val="24"/>
              </w:rPr>
            </w:pPr>
            <w:r>
              <w:rPr>
                <w:rFonts w:ascii="Arial" w:hAnsi="Arial" w:cs="Arial"/>
                <w:sz w:val="24"/>
                <w:szCs w:val="24"/>
              </w:rPr>
              <w:t>Post</w:t>
            </w:r>
          </w:p>
        </w:tc>
        <w:tc>
          <w:tcPr>
            <w:tcW w:w="283" w:type="dxa"/>
            <w:tcBorders>
              <w:top w:val="nil"/>
              <w:left w:val="nil"/>
              <w:bottom w:val="nil"/>
            </w:tcBorders>
          </w:tcPr>
          <w:p w14:paraId="520DB4BA" w14:textId="77777777" w:rsidR="00B24A64" w:rsidRDefault="00B24A64" w:rsidP="00A24A76">
            <w:pPr>
              <w:ind w:left="0"/>
              <w:rPr>
                <w:rFonts w:ascii="Arial" w:hAnsi="Arial" w:cs="Arial"/>
                <w:sz w:val="24"/>
                <w:szCs w:val="24"/>
              </w:rPr>
            </w:pPr>
          </w:p>
        </w:tc>
        <w:tc>
          <w:tcPr>
            <w:tcW w:w="425" w:type="dxa"/>
          </w:tcPr>
          <w:p w14:paraId="72DB3589" w14:textId="77777777" w:rsidR="00B24A64" w:rsidRDefault="00B24A64" w:rsidP="00A24A76">
            <w:pPr>
              <w:ind w:left="0"/>
              <w:rPr>
                <w:rFonts w:ascii="Arial" w:hAnsi="Arial" w:cs="Arial"/>
                <w:sz w:val="24"/>
                <w:szCs w:val="24"/>
              </w:rPr>
            </w:pPr>
          </w:p>
        </w:tc>
        <w:tc>
          <w:tcPr>
            <w:tcW w:w="426" w:type="dxa"/>
            <w:tcBorders>
              <w:top w:val="nil"/>
              <w:bottom w:val="nil"/>
              <w:right w:val="nil"/>
            </w:tcBorders>
          </w:tcPr>
          <w:p w14:paraId="5EA1AD2C" w14:textId="77777777" w:rsidR="00B24A64" w:rsidRDefault="00B24A64" w:rsidP="00A24A76">
            <w:pPr>
              <w:ind w:left="0"/>
              <w:rPr>
                <w:rFonts w:ascii="Arial" w:hAnsi="Arial" w:cs="Arial"/>
                <w:sz w:val="24"/>
                <w:szCs w:val="24"/>
              </w:rPr>
            </w:pPr>
          </w:p>
        </w:tc>
        <w:tc>
          <w:tcPr>
            <w:tcW w:w="1418" w:type="dxa"/>
            <w:tcBorders>
              <w:top w:val="nil"/>
              <w:left w:val="nil"/>
              <w:bottom w:val="nil"/>
              <w:right w:val="nil"/>
            </w:tcBorders>
          </w:tcPr>
          <w:p w14:paraId="7B7D5A1B" w14:textId="43550E63" w:rsidR="00B24A64" w:rsidRDefault="00C227C5" w:rsidP="00A24A76">
            <w:pPr>
              <w:ind w:left="0"/>
              <w:rPr>
                <w:rFonts w:ascii="Arial" w:hAnsi="Arial" w:cs="Arial"/>
                <w:sz w:val="24"/>
                <w:szCs w:val="24"/>
              </w:rPr>
            </w:pPr>
            <w:r>
              <w:rPr>
                <w:rFonts w:ascii="Arial" w:hAnsi="Arial" w:cs="Arial"/>
                <w:sz w:val="24"/>
                <w:szCs w:val="24"/>
              </w:rPr>
              <w:t>Telephone</w:t>
            </w:r>
          </w:p>
        </w:tc>
      </w:tr>
    </w:tbl>
    <w:p w14:paraId="3F3AB978" w14:textId="77777777" w:rsidR="00B24A64" w:rsidRDefault="00B24A64" w:rsidP="00A24A76">
      <w:pPr>
        <w:spacing w:after="0" w:line="240" w:lineRule="auto"/>
        <w:ind w:left="0"/>
        <w:rPr>
          <w:rFonts w:ascii="Arial" w:hAnsi="Arial" w:cs="Arial"/>
          <w:sz w:val="24"/>
          <w:szCs w:val="24"/>
        </w:rPr>
      </w:pPr>
    </w:p>
    <w:p w14:paraId="037375EC" w14:textId="3C99DAC7" w:rsidR="00A73BF2" w:rsidRDefault="00A73BF2" w:rsidP="00A24A76">
      <w:pPr>
        <w:spacing w:after="0" w:line="240" w:lineRule="auto"/>
        <w:ind w:left="0"/>
        <w:rPr>
          <w:rFonts w:ascii="Arial" w:hAnsi="Arial" w:cs="Arial"/>
          <w:sz w:val="24"/>
          <w:szCs w:val="24"/>
        </w:rPr>
      </w:pPr>
      <w:r>
        <w:rPr>
          <w:rFonts w:ascii="Arial" w:hAnsi="Arial" w:cs="Arial"/>
          <w:sz w:val="24"/>
          <w:szCs w:val="24"/>
        </w:rPr>
        <w:t>Complaints will be processed under data protection legislation and only shared with relevant staff and council members to progress the complaint.</w:t>
      </w:r>
    </w:p>
    <w:p w14:paraId="20542A77" w14:textId="5AA87ADA" w:rsidR="00A73BF2" w:rsidRDefault="00A73BF2" w:rsidP="00A24A76">
      <w:pPr>
        <w:spacing w:after="0" w:line="240" w:lineRule="auto"/>
        <w:ind w:left="0"/>
        <w:rPr>
          <w:rFonts w:ascii="Arial" w:hAnsi="Arial" w:cs="Arial"/>
          <w:sz w:val="24"/>
          <w:szCs w:val="24"/>
        </w:rPr>
      </w:pPr>
    </w:p>
    <w:p w14:paraId="56021FA9" w14:textId="5C800A46" w:rsidR="00A73BF2" w:rsidRDefault="00A73BF2" w:rsidP="00A24A76">
      <w:pPr>
        <w:spacing w:after="0" w:line="240" w:lineRule="auto"/>
        <w:ind w:left="0"/>
        <w:rPr>
          <w:rFonts w:ascii="Arial" w:hAnsi="Arial" w:cs="Arial"/>
          <w:sz w:val="24"/>
          <w:szCs w:val="24"/>
        </w:rPr>
      </w:pPr>
      <w:r>
        <w:rPr>
          <w:rFonts w:ascii="Arial" w:hAnsi="Arial" w:cs="Arial"/>
          <w:sz w:val="24"/>
          <w:szCs w:val="24"/>
        </w:rPr>
        <w:t>Please refer to the council’s privacy notice for more information on how your data will be processed.</w:t>
      </w:r>
    </w:p>
    <w:p w14:paraId="0B7BEEAB" w14:textId="77777777" w:rsidR="00A73BF2" w:rsidRDefault="00A73BF2" w:rsidP="00A24A76">
      <w:pPr>
        <w:spacing w:after="0" w:line="240" w:lineRule="auto"/>
        <w:ind w:left="0"/>
        <w:rPr>
          <w:rFonts w:ascii="Arial" w:hAnsi="Arial" w:cs="Arial"/>
          <w:sz w:val="24"/>
          <w:szCs w:val="24"/>
        </w:rPr>
      </w:pPr>
    </w:p>
    <w:p w14:paraId="3CBF0BC1" w14:textId="506D3086" w:rsidR="00A73BF2" w:rsidRPr="00A73BF2" w:rsidRDefault="00A73BF2" w:rsidP="00A24A76">
      <w:pPr>
        <w:spacing w:after="0" w:line="240" w:lineRule="auto"/>
        <w:ind w:left="0"/>
        <w:rPr>
          <w:rFonts w:ascii="Arial" w:hAnsi="Arial" w:cs="Arial"/>
          <w:b/>
          <w:bCs/>
          <w:sz w:val="28"/>
          <w:szCs w:val="28"/>
        </w:rPr>
      </w:pPr>
      <w:r w:rsidRPr="00A73BF2">
        <w:rPr>
          <w:rFonts w:ascii="Arial" w:hAnsi="Arial" w:cs="Arial"/>
          <w:b/>
          <w:bCs/>
          <w:sz w:val="28"/>
          <w:szCs w:val="28"/>
        </w:rPr>
        <w:t>The Complaint</w:t>
      </w:r>
    </w:p>
    <w:p w14:paraId="6ECEE0DF" w14:textId="77777777" w:rsidR="00A73BF2" w:rsidRDefault="00A73BF2" w:rsidP="00A24A76">
      <w:pPr>
        <w:spacing w:after="0" w:line="240" w:lineRule="auto"/>
        <w:ind w:left="0"/>
        <w:rPr>
          <w:rFonts w:ascii="Arial" w:hAnsi="Arial" w:cs="Arial"/>
          <w:sz w:val="24"/>
          <w:szCs w:val="24"/>
        </w:rPr>
      </w:pPr>
    </w:p>
    <w:p w14:paraId="35CAE665" w14:textId="4BD09159" w:rsidR="00A73BF2" w:rsidRDefault="00A73BF2" w:rsidP="00A24A76">
      <w:pPr>
        <w:spacing w:after="0" w:line="240" w:lineRule="auto"/>
        <w:ind w:left="0"/>
        <w:rPr>
          <w:rFonts w:ascii="Arial" w:hAnsi="Arial" w:cs="Arial"/>
          <w:sz w:val="24"/>
          <w:szCs w:val="24"/>
        </w:rPr>
      </w:pPr>
      <w:r>
        <w:rPr>
          <w:rFonts w:ascii="Arial" w:hAnsi="Arial" w:cs="Arial"/>
          <w:sz w:val="24"/>
          <w:szCs w:val="24"/>
        </w:rPr>
        <w:t>Details of the complaint.  Include the relevant facts: dates, people involved, what happened, and any evidence.  You can use another sheet if required.</w:t>
      </w:r>
    </w:p>
    <w:p w14:paraId="0AE12BFE" w14:textId="77777777" w:rsidR="00A73BF2" w:rsidRDefault="00A73BF2" w:rsidP="00A24A76">
      <w:pPr>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52719" w14:paraId="2910A368" w14:textId="77777777" w:rsidTr="00E52719">
        <w:trPr>
          <w:trHeight w:val="340"/>
        </w:trPr>
        <w:tc>
          <w:tcPr>
            <w:tcW w:w="9016" w:type="dxa"/>
            <w:tcBorders>
              <w:top w:val="nil"/>
              <w:left w:val="nil"/>
              <w:bottom w:val="single" w:sz="4" w:space="0" w:color="auto"/>
              <w:right w:val="nil"/>
            </w:tcBorders>
          </w:tcPr>
          <w:p w14:paraId="572E5F73" w14:textId="77777777" w:rsidR="00E52719" w:rsidRDefault="00E52719" w:rsidP="00A24A76">
            <w:pPr>
              <w:ind w:left="0"/>
              <w:rPr>
                <w:rFonts w:ascii="Arial" w:hAnsi="Arial" w:cs="Arial"/>
                <w:sz w:val="24"/>
                <w:szCs w:val="24"/>
              </w:rPr>
            </w:pPr>
          </w:p>
        </w:tc>
      </w:tr>
      <w:tr w:rsidR="00E52719" w14:paraId="5006972F" w14:textId="77777777" w:rsidTr="00E52719">
        <w:trPr>
          <w:trHeight w:val="340"/>
        </w:trPr>
        <w:tc>
          <w:tcPr>
            <w:tcW w:w="9016" w:type="dxa"/>
            <w:tcBorders>
              <w:left w:val="nil"/>
              <w:bottom w:val="single" w:sz="4" w:space="0" w:color="auto"/>
              <w:right w:val="nil"/>
            </w:tcBorders>
          </w:tcPr>
          <w:p w14:paraId="7E59A472" w14:textId="77777777" w:rsidR="00E52719" w:rsidRDefault="00E52719" w:rsidP="00A24A76">
            <w:pPr>
              <w:ind w:left="0"/>
              <w:rPr>
                <w:rFonts w:ascii="Arial" w:hAnsi="Arial" w:cs="Arial"/>
                <w:sz w:val="24"/>
                <w:szCs w:val="24"/>
              </w:rPr>
            </w:pPr>
          </w:p>
        </w:tc>
      </w:tr>
      <w:tr w:rsidR="00E52719" w14:paraId="41847EB2" w14:textId="77777777" w:rsidTr="00E52719">
        <w:trPr>
          <w:trHeight w:val="340"/>
        </w:trPr>
        <w:tc>
          <w:tcPr>
            <w:tcW w:w="9016" w:type="dxa"/>
            <w:tcBorders>
              <w:left w:val="nil"/>
              <w:bottom w:val="single" w:sz="4" w:space="0" w:color="auto"/>
              <w:right w:val="nil"/>
            </w:tcBorders>
          </w:tcPr>
          <w:p w14:paraId="27E2C3F6" w14:textId="77777777" w:rsidR="00E52719" w:rsidRDefault="00E52719" w:rsidP="00A24A76">
            <w:pPr>
              <w:ind w:left="0"/>
              <w:rPr>
                <w:rFonts w:ascii="Arial" w:hAnsi="Arial" w:cs="Arial"/>
                <w:sz w:val="24"/>
                <w:szCs w:val="24"/>
              </w:rPr>
            </w:pPr>
          </w:p>
        </w:tc>
      </w:tr>
      <w:tr w:rsidR="00E52719" w14:paraId="1B80B61F" w14:textId="77777777" w:rsidTr="00E52719">
        <w:trPr>
          <w:trHeight w:val="340"/>
        </w:trPr>
        <w:tc>
          <w:tcPr>
            <w:tcW w:w="9016" w:type="dxa"/>
            <w:tcBorders>
              <w:left w:val="nil"/>
              <w:right w:val="nil"/>
            </w:tcBorders>
          </w:tcPr>
          <w:p w14:paraId="12FD53B3" w14:textId="77777777" w:rsidR="00E52719" w:rsidRDefault="00E52719" w:rsidP="00A24A76">
            <w:pPr>
              <w:ind w:left="0"/>
              <w:rPr>
                <w:rFonts w:ascii="Arial" w:hAnsi="Arial" w:cs="Arial"/>
                <w:sz w:val="24"/>
                <w:szCs w:val="24"/>
              </w:rPr>
            </w:pPr>
          </w:p>
        </w:tc>
      </w:tr>
    </w:tbl>
    <w:p w14:paraId="61559A16" w14:textId="72D2F607" w:rsidR="00A73BF2" w:rsidRDefault="00A73BF2" w:rsidP="00A24A76">
      <w:pPr>
        <w:spacing w:after="0" w:line="240" w:lineRule="auto"/>
        <w:ind w:left="0"/>
        <w:rPr>
          <w:rFonts w:ascii="Arial" w:hAnsi="Arial" w:cs="Arial"/>
          <w:sz w:val="24"/>
          <w:szCs w:val="24"/>
        </w:rPr>
      </w:pPr>
    </w:p>
    <w:p w14:paraId="68D4246D" w14:textId="1A7B77F1" w:rsidR="00E52719" w:rsidRDefault="00E52719" w:rsidP="00A24A76">
      <w:pPr>
        <w:spacing w:after="0" w:line="240" w:lineRule="auto"/>
        <w:ind w:left="0"/>
        <w:rPr>
          <w:rFonts w:ascii="Arial" w:hAnsi="Arial" w:cs="Arial"/>
          <w:sz w:val="24"/>
          <w:szCs w:val="24"/>
        </w:rPr>
      </w:pPr>
      <w:r>
        <w:rPr>
          <w:rFonts w:ascii="Arial" w:hAnsi="Arial" w:cs="Arial"/>
          <w:sz w:val="24"/>
          <w:szCs w:val="24"/>
        </w:rPr>
        <w:t>What outcome are you seeking?</w:t>
      </w:r>
    </w:p>
    <w:p w14:paraId="75649CAB" w14:textId="77777777" w:rsidR="00E52719" w:rsidRDefault="00E52719" w:rsidP="00A24A76">
      <w:pPr>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E52719" w14:paraId="1182F314" w14:textId="77777777" w:rsidTr="00E52719">
        <w:trPr>
          <w:trHeight w:val="397"/>
        </w:trPr>
        <w:tc>
          <w:tcPr>
            <w:tcW w:w="9016" w:type="dxa"/>
            <w:tcBorders>
              <w:top w:val="nil"/>
              <w:left w:val="nil"/>
              <w:bottom w:val="single" w:sz="4" w:space="0" w:color="auto"/>
              <w:right w:val="nil"/>
            </w:tcBorders>
          </w:tcPr>
          <w:p w14:paraId="7B3A956A" w14:textId="77777777" w:rsidR="00E52719" w:rsidRDefault="00E52719" w:rsidP="00A24A76">
            <w:pPr>
              <w:ind w:left="0"/>
              <w:rPr>
                <w:rFonts w:ascii="Arial" w:hAnsi="Arial" w:cs="Arial"/>
                <w:sz w:val="24"/>
                <w:szCs w:val="24"/>
              </w:rPr>
            </w:pPr>
          </w:p>
        </w:tc>
      </w:tr>
      <w:tr w:rsidR="00E52719" w14:paraId="012CE0EB" w14:textId="77777777" w:rsidTr="00E52719">
        <w:trPr>
          <w:trHeight w:val="397"/>
        </w:trPr>
        <w:tc>
          <w:tcPr>
            <w:tcW w:w="9016" w:type="dxa"/>
            <w:tcBorders>
              <w:left w:val="nil"/>
              <w:bottom w:val="single" w:sz="4" w:space="0" w:color="auto"/>
              <w:right w:val="nil"/>
            </w:tcBorders>
          </w:tcPr>
          <w:p w14:paraId="67B40B92" w14:textId="77777777" w:rsidR="00E52719" w:rsidRDefault="00E52719" w:rsidP="00A24A76">
            <w:pPr>
              <w:ind w:left="0"/>
              <w:rPr>
                <w:rFonts w:ascii="Arial" w:hAnsi="Arial" w:cs="Arial"/>
                <w:sz w:val="24"/>
                <w:szCs w:val="24"/>
              </w:rPr>
            </w:pPr>
          </w:p>
        </w:tc>
      </w:tr>
      <w:tr w:rsidR="00E52719" w14:paraId="485A1C92" w14:textId="77777777" w:rsidTr="00E52719">
        <w:trPr>
          <w:trHeight w:val="397"/>
        </w:trPr>
        <w:tc>
          <w:tcPr>
            <w:tcW w:w="9016" w:type="dxa"/>
            <w:tcBorders>
              <w:left w:val="nil"/>
              <w:right w:val="nil"/>
            </w:tcBorders>
          </w:tcPr>
          <w:p w14:paraId="31BD5B08" w14:textId="77777777" w:rsidR="00E52719" w:rsidRDefault="00E52719" w:rsidP="00A24A76">
            <w:pPr>
              <w:ind w:left="0"/>
              <w:rPr>
                <w:rFonts w:ascii="Arial" w:hAnsi="Arial" w:cs="Arial"/>
                <w:sz w:val="24"/>
                <w:szCs w:val="24"/>
              </w:rPr>
            </w:pPr>
          </w:p>
        </w:tc>
      </w:tr>
    </w:tbl>
    <w:p w14:paraId="0B36FC0A" w14:textId="77777777" w:rsidR="00E52719" w:rsidRDefault="00E52719" w:rsidP="00A24A76">
      <w:pPr>
        <w:spacing w:after="0" w:line="240" w:lineRule="auto"/>
        <w:ind w:left="0"/>
        <w:rPr>
          <w:rFonts w:ascii="Arial" w:hAnsi="Arial" w:cs="Arial"/>
          <w:sz w:val="24"/>
          <w:szCs w:val="24"/>
        </w:rPr>
      </w:pPr>
    </w:p>
    <w:p w14:paraId="3E0E84AA" w14:textId="06CF3777" w:rsidR="00E52719" w:rsidRDefault="004C7756" w:rsidP="00A24A76">
      <w:pPr>
        <w:spacing w:after="0" w:line="240" w:lineRule="auto"/>
        <w:ind w:left="0"/>
        <w:rPr>
          <w:rFonts w:ascii="Arial" w:hAnsi="Arial" w:cs="Arial"/>
          <w:sz w:val="24"/>
          <w:szCs w:val="24"/>
        </w:rPr>
      </w:pPr>
      <w:r>
        <w:rPr>
          <w:rFonts w:ascii="Arial" w:hAnsi="Arial" w:cs="Arial"/>
          <w:sz w:val="24"/>
          <w:szCs w:val="24"/>
        </w:rPr>
        <w:t xml:space="preserve">Are all the supporting documents and information attached:  </w:t>
      </w:r>
      <w:r w:rsidR="009453EE">
        <w:rPr>
          <w:rFonts w:ascii="Arial" w:hAnsi="Arial" w:cs="Arial"/>
          <w:sz w:val="24"/>
          <w:szCs w:val="24"/>
        </w:rPr>
        <w:t xml:space="preserve"> </w:t>
      </w:r>
    </w:p>
    <w:p w14:paraId="7FFBC00E" w14:textId="77777777" w:rsidR="00245209" w:rsidRDefault="00245209" w:rsidP="00A24A76">
      <w:pPr>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421"/>
        <w:gridCol w:w="283"/>
        <w:gridCol w:w="709"/>
        <w:gridCol w:w="425"/>
        <w:gridCol w:w="425"/>
        <w:gridCol w:w="748"/>
        <w:gridCol w:w="748"/>
      </w:tblGrid>
      <w:tr w:rsidR="007044C0" w14:paraId="1D791457" w14:textId="5DA5E375" w:rsidTr="008D0236">
        <w:tc>
          <w:tcPr>
            <w:tcW w:w="421" w:type="dxa"/>
          </w:tcPr>
          <w:p w14:paraId="0DB7B403" w14:textId="77777777" w:rsidR="007044C0" w:rsidRDefault="007044C0" w:rsidP="00A24A76">
            <w:pPr>
              <w:ind w:left="0"/>
              <w:rPr>
                <w:rFonts w:ascii="Arial" w:hAnsi="Arial" w:cs="Arial"/>
                <w:sz w:val="24"/>
                <w:szCs w:val="24"/>
              </w:rPr>
            </w:pPr>
          </w:p>
        </w:tc>
        <w:tc>
          <w:tcPr>
            <w:tcW w:w="283" w:type="dxa"/>
            <w:tcBorders>
              <w:top w:val="nil"/>
              <w:bottom w:val="nil"/>
              <w:right w:val="nil"/>
            </w:tcBorders>
          </w:tcPr>
          <w:p w14:paraId="5B819EB8" w14:textId="77777777" w:rsidR="007044C0" w:rsidRDefault="007044C0" w:rsidP="00A24A76">
            <w:pPr>
              <w:ind w:left="0"/>
              <w:rPr>
                <w:rFonts w:ascii="Arial" w:hAnsi="Arial" w:cs="Arial"/>
                <w:sz w:val="24"/>
                <w:szCs w:val="24"/>
              </w:rPr>
            </w:pPr>
          </w:p>
        </w:tc>
        <w:tc>
          <w:tcPr>
            <w:tcW w:w="709" w:type="dxa"/>
            <w:tcBorders>
              <w:top w:val="nil"/>
              <w:left w:val="nil"/>
              <w:bottom w:val="nil"/>
              <w:right w:val="nil"/>
            </w:tcBorders>
          </w:tcPr>
          <w:p w14:paraId="16B2EB90" w14:textId="0977692E" w:rsidR="007044C0" w:rsidRDefault="007044C0" w:rsidP="00A24A76">
            <w:pPr>
              <w:ind w:left="0"/>
              <w:rPr>
                <w:rFonts w:ascii="Arial" w:hAnsi="Arial" w:cs="Arial"/>
                <w:sz w:val="24"/>
                <w:szCs w:val="24"/>
              </w:rPr>
            </w:pPr>
            <w:r>
              <w:rPr>
                <w:rFonts w:ascii="Arial" w:hAnsi="Arial" w:cs="Arial"/>
                <w:sz w:val="24"/>
                <w:szCs w:val="24"/>
              </w:rPr>
              <w:t>Yes</w:t>
            </w:r>
          </w:p>
        </w:tc>
        <w:tc>
          <w:tcPr>
            <w:tcW w:w="425" w:type="dxa"/>
            <w:tcBorders>
              <w:top w:val="nil"/>
              <w:left w:val="nil"/>
              <w:bottom w:val="nil"/>
              <w:right w:val="single" w:sz="4" w:space="0" w:color="auto"/>
            </w:tcBorders>
          </w:tcPr>
          <w:p w14:paraId="6903AA4F" w14:textId="77777777" w:rsidR="007044C0" w:rsidRDefault="007044C0" w:rsidP="00A24A76">
            <w:pPr>
              <w:ind w:left="0"/>
              <w:rPr>
                <w:rFonts w:ascii="Arial" w:hAnsi="Arial" w:cs="Arial"/>
                <w:sz w:val="24"/>
                <w:szCs w:val="24"/>
              </w:rPr>
            </w:pPr>
          </w:p>
        </w:tc>
        <w:tc>
          <w:tcPr>
            <w:tcW w:w="425" w:type="dxa"/>
            <w:tcBorders>
              <w:top w:val="single" w:sz="4" w:space="0" w:color="auto"/>
              <w:left w:val="single" w:sz="4" w:space="0" w:color="auto"/>
              <w:bottom w:val="single" w:sz="4" w:space="0" w:color="auto"/>
            </w:tcBorders>
          </w:tcPr>
          <w:p w14:paraId="4CA97EFA" w14:textId="77777777" w:rsidR="007044C0" w:rsidRDefault="007044C0" w:rsidP="00A24A76">
            <w:pPr>
              <w:ind w:left="0"/>
              <w:rPr>
                <w:rFonts w:ascii="Arial" w:hAnsi="Arial" w:cs="Arial"/>
                <w:sz w:val="24"/>
                <w:szCs w:val="24"/>
              </w:rPr>
            </w:pPr>
          </w:p>
        </w:tc>
        <w:tc>
          <w:tcPr>
            <w:tcW w:w="748" w:type="dxa"/>
            <w:tcBorders>
              <w:top w:val="nil"/>
              <w:bottom w:val="nil"/>
              <w:right w:val="nil"/>
            </w:tcBorders>
          </w:tcPr>
          <w:p w14:paraId="70C8363B" w14:textId="107F3480" w:rsidR="007044C0" w:rsidRDefault="007044C0" w:rsidP="00A24A76">
            <w:pPr>
              <w:ind w:left="0"/>
              <w:rPr>
                <w:rFonts w:ascii="Arial" w:hAnsi="Arial" w:cs="Arial"/>
                <w:sz w:val="24"/>
                <w:szCs w:val="24"/>
              </w:rPr>
            </w:pPr>
            <w:r>
              <w:rPr>
                <w:rFonts w:ascii="Arial" w:hAnsi="Arial" w:cs="Arial"/>
                <w:sz w:val="24"/>
                <w:szCs w:val="24"/>
              </w:rPr>
              <w:t>No</w:t>
            </w:r>
          </w:p>
        </w:tc>
        <w:tc>
          <w:tcPr>
            <w:tcW w:w="748" w:type="dxa"/>
            <w:tcBorders>
              <w:top w:val="nil"/>
              <w:left w:val="nil"/>
              <w:bottom w:val="nil"/>
            </w:tcBorders>
          </w:tcPr>
          <w:p w14:paraId="4013E7F4" w14:textId="77777777" w:rsidR="007044C0" w:rsidRDefault="007044C0" w:rsidP="00A24A76">
            <w:pPr>
              <w:ind w:left="0"/>
              <w:rPr>
                <w:rFonts w:ascii="Arial" w:hAnsi="Arial" w:cs="Arial"/>
                <w:sz w:val="24"/>
                <w:szCs w:val="24"/>
              </w:rPr>
            </w:pPr>
          </w:p>
        </w:tc>
      </w:tr>
    </w:tbl>
    <w:p w14:paraId="459FCA0B" w14:textId="77777777" w:rsidR="00245209" w:rsidRDefault="00245209" w:rsidP="00A24A76">
      <w:pPr>
        <w:spacing w:after="0" w:line="240" w:lineRule="auto"/>
        <w:ind w:left="0"/>
        <w:rPr>
          <w:rFonts w:ascii="Arial" w:hAnsi="Arial" w:cs="Arial"/>
          <w:sz w:val="24"/>
          <w:szCs w:val="24"/>
        </w:rPr>
      </w:pPr>
    </w:p>
    <w:p w14:paraId="3208C885" w14:textId="77777777" w:rsidR="008D0236" w:rsidRDefault="008D0236" w:rsidP="00A24A76">
      <w:pPr>
        <w:spacing w:after="0" w:line="240" w:lineRule="auto"/>
        <w:ind w:left="0"/>
        <w:rPr>
          <w:rFonts w:ascii="Arial" w:hAnsi="Arial" w:cs="Arial"/>
          <w:sz w:val="24"/>
          <w:szCs w:val="24"/>
        </w:rPr>
      </w:pPr>
    </w:p>
    <w:p w14:paraId="21B4DEF4" w14:textId="71F97F86" w:rsidR="002334F1" w:rsidRDefault="002334F1" w:rsidP="00A24A76">
      <w:pPr>
        <w:spacing w:after="0" w:line="240" w:lineRule="auto"/>
        <w:ind w:left="0"/>
        <w:rPr>
          <w:rFonts w:ascii="Arial" w:hAnsi="Arial" w:cs="Arial"/>
          <w:sz w:val="24"/>
          <w:szCs w:val="24"/>
        </w:rPr>
      </w:pPr>
      <w:r>
        <w:rPr>
          <w:rFonts w:ascii="Arial" w:hAnsi="Arial" w:cs="Arial"/>
          <w:sz w:val="24"/>
          <w:szCs w:val="24"/>
        </w:rPr>
        <w:t>Signed: ________________________</w:t>
      </w:r>
      <w:r>
        <w:rPr>
          <w:rFonts w:ascii="Arial" w:hAnsi="Arial" w:cs="Arial"/>
          <w:sz w:val="24"/>
          <w:szCs w:val="24"/>
        </w:rPr>
        <w:tab/>
        <w:t>Name (Print): ________________________</w:t>
      </w:r>
    </w:p>
    <w:p w14:paraId="502BC6EA" w14:textId="77777777" w:rsidR="002334F1" w:rsidRDefault="002334F1" w:rsidP="00A24A76">
      <w:pPr>
        <w:spacing w:after="0" w:line="240" w:lineRule="auto"/>
        <w:ind w:left="0"/>
        <w:rPr>
          <w:rFonts w:ascii="Arial" w:hAnsi="Arial" w:cs="Arial"/>
          <w:sz w:val="24"/>
          <w:szCs w:val="24"/>
        </w:rPr>
      </w:pPr>
    </w:p>
    <w:p w14:paraId="15FD6D16" w14:textId="43627B94" w:rsidR="002334F1" w:rsidRPr="0036326C" w:rsidRDefault="002334F1" w:rsidP="00A24A76">
      <w:pPr>
        <w:spacing w:after="0" w:line="240" w:lineRule="auto"/>
        <w:ind w:left="0"/>
        <w:rPr>
          <w:rFonts w:ascii="Arial" w:hAnsi="Arial" w:cs="Arial"/>
          <w:sz w:val="24"/>
          <w:szCs w:val="24"/>
        </w:rPr>
      </w:pPr>
      <w:r>
        <w:rPr>
          <w:rFonts w:ascii="Arial" w:hAnsi="Arial" w:cs="Arial"/>
          <w:sz w:val="24"/>
          <w:szCs w:val="24"/>
        </w:rPr>
        <w:t>Date:</w:t>
      </w:r>
      <w:r w:rsidR="00005898">
        <w:rPr>
          <w:rFonts w:ascii="Arial" w:hAnsi="Arial" w:cs="Arial"/>
          <w:sz w:val="24"/>
          <w:szCs w:val="24"/>
        </w:rPr>
        <w:t xml:space="preserve"> __________________________</w:t>
      </w:r>
    </w:p>
    <w:sectPr w:rsidR="002334F1" w:rsidRPr="0036326C" w:rsidSect="007E0679">
      <w:headerReference w:type="default" r:id="rId13"/>
      <w:type w:val="continuous"/>
      <w:pgSz w:w="11906" w:h="16838"/>
      <w:pgMar w:top="1134" w:right="1440" w:bottom="1134"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12BF" w14:textId="77777777" w:rsidR="009E4177" w:rsidRDefault="009E4177" w:rsidP="00225AAB">
      <w:r>
        <w:separator/>
      </w:r>
    </w:p>
  </w:endnote>
  <w:endnote w:type="continuationSeparator" w:id="0">
    <w:p w14:paraId="5ECF99CC" w14:textId="77777777" w:rsidR="009E4177" w:rsidRDefault="009E417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FDEB" w14:textId="77777777" w:rsidR="009E4177" w:rsidRDefault="009E4177" w:rsidP="00225AAB">
      <w:r>
        <w:separator/>
      </w:r>
    </w:p>
  </w:footnote>
  <w:footnote w:type="continuationSeparator" w:id="0">
    <w:p w14:paraId="79510D22" w14:textId="77777777" w:rsidR="009E4177" w:rsidRDefault="009E417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F58A03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207825"/>
    <w:multiLevelType w:val="hybridMultilevel"/>
    <w:tmpl w:val="065E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3E7B3D"/>
    <w:multiLevelType w:val="hybridMultilevel"/>
    <w:tmpl w:val="3EE684F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1BD26F0D"/>
    <w:multiLevelType w:val="hybridMultilevel"/>
    <w:tmpl w:val="40EC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D5F36"/>
    <w:multiLevelType w:val="hybridMultilevel"/>
    <w:tmpl w:val="AB9E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5"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4"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833A5"/>
    <w:multiLevelType w:val="hybridMultilevel"/>
    <w:tmpl w:val="DE14622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6" w15:restartNumberingAfterBreak="0">
    <w:nsid w:val="724C1AA7"/>
    <w:multiLevelType w:val="hybridMultilevel"/>
    <w:tmpl w:val="7F72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23"/>
  </w:num>
  <w:num w:numId="2" w16cid:durableId="17855745">
    <w:abstractNumId w:val="32"/>
  </w:num>
  <w:num w:numId="3" w16cid:durableId="914632525">
    <w:abstractNumId w:val="14"/>
  </w:num>
  <w:num w:numId="4" w16cid:durableId="2098554192">
    <w:abstractNumId w:val="13"/>
  </w:num>
  <w:num w:numId="5" w16cid:durableId="88431094">
    <w:abstractNumId w:val="30"/>
  </w:num>
  <w:num w:numId="6" w16cid:durableId="94712020">
    <w:abstractNumId w:val="15"/>
  </w:num>
  <w:num w:numId="7" w16cid:durableId="284703085">
    <w:abstractNumId w:val="34"/>
  </w:num>
  <w:num w:numId="8" w16cid:durableId="148176981">
    <w:abstractNumId w:val="12"/>
  </w:num>
  <w:num w:numId="9" w16cid:durableId="1368216835">
    <w:abstractNumId w:val="38"/>
  </w:num>
  <w:num w:numId="10" w16cid:durableId="1443842864">
    <w:abstractNumId w:val="27"/>
  </w:num>
  <w:num w:numId="11" w16cid:durableId="1296981578">
    <w:abstractNumId w:val="10"/>
  </w:num>
  <w:num w:numId="12" w16cid:durableId="371999996">
    <w:abstractNumId w:val="29"/>
  </w:num>
  <w:num w:numId="13" w16cid:durableId="1318218492">
    <w:abstractNumId w:val="4"/>
  </w:num>
  <w:num w:numId="14" w16cid:durableId="866673486">
    <w:abstractNumId w:val="2"/>
  </w:num>
  <w:num w:numId="15" w16cid:durableId="2102141989">
    <w:abstractNumId w:val="24"/>
  </w:num>
  <w:num w:numId="16" w16cid:durableId="125005294">
    <w:abstractNumId w:val="16"/>
  </w:num>
  <w:num w:numId="17" w16cid:durableId="465703914">
    <w:abstractNumId w:val="18"/>
  </w:num>
  <w:num w:numId="18" w16cid:durableId="294331011">
    <w:abstractNumId w:val="40"/>
  </w:num>
  <w:num w:numId="19" w16cid:durableId="885723001">
    <w:abstractNumId w:val="6"/>
  </w:num>
  <w:num w:numId="20" w16cid:durableId="238953371">
    <w:abstractNumId w:val="33"/>
  </w:num>
  <w:num w:numId="21" w16cid:durableId="435254028">
    <w:abstractNumId w:val="0"/>
  </w:num>
  <w:num w:numId="22" w16cid:durableId="360669405">
    <w:abstractNumId w:val="28"/>
  </w:num>
  <w:num w:numId="23" w16cid:durableId="1914193084">
    <w:abstractNumId w:val="11"/>
  </w:num>
  <w:num w:numId="24" w16cid:durableId="486097215">
    <w:abstractNumId w:val="21"/>
  </w:num>
  <w:num w:numId="25" w16cid:durableId="715549787">
    <w:abstractNumId w:val="19"/>
  </w:num>
  <w:num w:numId="26" w16cid:durableId="1171992915">
    <w:abstractNumId w:val="39"/>
  </w:num>
  <w:num w:numId="27" w16cid:durableId="966085104">
    <w:abstractNumId w:val="25"/>
  </w:num>
  <w:num w:numId="28" w16cid:durableId="799569304">
    <w:abstractNumId w:val="8"/>
  </w:num>
  <w:num w:numId="29" w16cid:durableId="526796268">
    <w:abstractNumId w:val="22"/>
  </w:num>
  <w:num w:numId="30" w16cid:durableId="1467821603">
    <w:abstractNumId w:val="17"/>
  </w:num>
  <w:num w:numId="31" w16cid:durableId="211774588">
    <w:abstractNumId w:val="3"/>
  </w:num>
  <w:num w:numId="32" w16cid:durableId="1902985936">
    <w:abstractNumId w:val="37"/>
  </w:num>
  <w:num w:numId="33" w16cid:durableId="1783574278">
    <w:abstractNumId w:val="41"/>
  </w:num>
  <w:num w:numId="34" w16cid:durableId="1589850707">
    <w:abstractNumId w:val="31"/>
  </w:num>
  <w:num w:numId="35" w16cid:durableId="322049500">
    <w:abstractNumId w:val="26"/>
  </w:num>
  <w:num w:numId="36" w16cid:durableId="1358116211">
    <w:abstractNumId w:val="20"/>
  </w:num>
  <w:num w:numId="37" w16cid:durableId="1388796639">
    <w:abstractNumId w:val="35"/>
  </w:num>
  <w:num w:numId="38" w16cid:durableId="879393316">
    <w:abstractNumId w:val="5"/>
  </w:num>
  <w:num w:numId="39" w16cid:durableId="1275795984">
    <w:abstractNumId w:val="1"/>
  </w:num>
  <w:num w:numId="40" w16cid:durableId="1478569554">
    <w:abstractNumId w:val="9"/>
  </w:num>
  <w:num w:numId="41" w16cid:durableId="720907809">
    <w:abstractNumId w:val="36"/>
  </w:num>
  <w:num w:numId="42" w16cid:durableId="149684491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5898"/>
    <w:rsid w:val="0001098A"/>
    <w:rsid w:val="00011789"/>
    <w:rsid w:val="00012E62"/>
    <w:rsid w:val="00022724"/>
    <w:rsid w:val="00023594"/>
    <w:rsid w:val="000238C0"/>
    <w:rsid w:val="000256AB"/>
    <w:rsid w:val="000357F9"/>
    <w:rsid w:val="000370E6"/>
    <w:rsid w:val="00037105"/>
    <w:rsid w:val="00043847"/>
    <w:rsid w:val="000444C6"/>
    <w:rsid w:val="000501E2"/>
    <w:rsid w:val="000523D3"/>
    <w:rsid w:val="000563B8"/>
    <w:rsid w:val="000575CC"/>
    <w:rsid w:val="000637D8"/>
    <w:rsid w:val="00066E1F"/>
    <w:rsid w:val="00071769"/>
    <w:rsid w:val="000736B7"/>
    <w:rsid w:val="00075DC2"/>
    <w:rsid w:val="00076DB5"/>
    <w:rsid w:val="00077C85"/>
    <w:rsid w:val="00077DE1"/>
    <w:rsid w:val="0008572C"/>
    <w:rsid w:val="00085C80"/>
    <w:rsid w:val="000946A2"/>
    <w:rsid w:val="0009582C"/>
    <w:rsid w:val="000A451B"/>
    <w:rsid w:val="000A5693"/>
    <w:rsid w:val="000B322B"/>
    <w:rsid w:val="000B68F4"/>
    <w:rsid w:val="000B6A3A"/>
    <w:rsid w:val="000B6F2D"/>
    <w:rsid w:val="000B7C3D"/>
    <w:rsid w:val="000C06CF"/>
    <w:rsid w:val="000C6C11"/>
    <w:rsid w:val="000D1E63"/>
    <w:rsid w:val="000D7223"/>
    <w:rsid w:val="000D7EB7"/>
    <w:rsid w:val="000E1EF0"/>
    <w:rsid w:val="000E415F"/>
    <w:rsid w:val="000E4F51"/>
    <w:rsid w:val="000E7154"/>
    <w:rsid w:val="000F539E"/>
    <w:rsid w:val="000F76B3"/>
    <w:rsid w:val="001031AC"/>
    <w:rsid w:val="001034AA"/>
    <w:rsid w:val="001042CD"/>
    <w:rsid w:val="00107073"/>
    <w:rsid w:val="00112D34"/>
    <w:rsid w:val="001175FB"/>
    <w:rsid w:val="00122C59"/>
    <w:rsid w:val="0012518F"/>
    <w:rsid w:val="001277D9"/>
    <w:rsid w:val="00131194"/>
    <w:rsid w:val="001324E6"/>
    <w:rsid w:val="00133D5B"/>
    <w:rsid w:val="00135423"/>
    <w:rsid w:val="00145474"/>
    <w:rsid w:val="00147352"/>
    <w:rsid w:val="0014739D"/>
    <w:rsid w:val="00154C4C"/>
    <w:rsid w:val="00156249"/>
    <w:rsid w:val="00157A4E"/>
    <w:rsid w:val="0016091E"/>
    <w:rsid w:val="00161D27"/>
    <w:rsid w:val="00162619"/>
    <w:rsid w:val="0016302E"/>
    <w:rsid w:val="001643EE"/>
    <w:rsid w:val="00174C20"/>
    <w:rsid w:val="00176ABD"/>
    <w:rsid w:val="00176D1F"/>
    <w:rsid w:val="0017719C"/>
    <w:rsid w:val="0018008F"/>
    <w:rsid w:val="001806C1"/>
    <w:rsid w:val="00182AEF"/>
    <w:rsid w:val="00182CD1"/>
    <w:rsid w:val="0018447E"/>
    <w:rsid w:val="00185AB3"/>
    <w:rsid w:val="00193972"/>
    <w:rsid w:val="001A1201"/>
    <w:rsid w:val="001A1697"/>
    <w:rsid w:val="001A1C59"/>
    <w:rsid w:val="001A2606"/>
    <w:rsid w:val="001A3505"/>
    <w:rsid w:val="001A43B9"/>
    <w:rsid w:val="001A552C"/>
    <w:rsid w:val="001A680C"/>
    <w:rsid w:val="001B06D8"/>
    <w:rsid w:val="001B1CB6"/>
    <w:rsid w:val="001B1FFC"/>
    <w:rsid w:val="001B3C9C"/>
    <w:rsid w:val="001B6A4F"/>
    <w:rsid w:val="001C0EA4"/>
    <w:rsid w:val="001C280E"/>
    <w:rsid w:val="001C5742"/>
    <w:rsid w:val="001C6A7A"/>
    <w:rsid w:val="001C751F"/>
    <w:rsid w:val="001D0462"/>
    <w:rsid w:val="001E7CB0"/>
    <w:rsid w:val="001F3467"/>
    <w:rsid w:val="001F4ACC"/>
    <w:rsid w:val="001F7D31"/>
    <w:rsid w:val="00202E2D"/>
    <w:rsid w:val="002042BE"/>
    <w:rsid w:val="002110EA"/>
    <w:rsid w:val="0022100C"/>
    <w:rsid w:val="00221D0E"/>
    <w:rsid w:val="002224AF"/>
    <w:rsid w:val="00225AAB"/>
    <w:rsid w:val="002334F1"/>
    <w:rsid w:val="00235041"/>
    <w:rsid w:val="0023582D"/>
    <w:rsid w:val="00240135"/>
    <w:rsid w:val="002406D2"/>
    <w:rsid w:val="00245209"/>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0AF2"/>
    <w:rsid w:val="002A2DB0"/>
    <w:rsid w:val="002A3EF9"/>
    <w:rsid w:val="002A65AB"/>
    <w:rsid w:val="002A6C21"/>
    <w:rsid w:val="002B20F7"/>
    <w:rsid w:val="002B238D"/>
    <w:rsid w:val="002B591B"/>
    <w:rsid w:val="002C02F0"/>
    <w:rsid w:val="002C4B3A"/>
    <w:rsid w:val="002C74C2"/>
    <w:rsid w:val="002C78DB"/>
    <w:rsid w:val="002D2920"/>
    <w:rsid w:val="002D72D9"/>
    <w:rsid w:val="002E0B0D"/>
    <w:rsid w:val="002E149C"/>
    <w:rsid w:val="002E6D5A"/>
    <w:rsid w:val="002F3E98"/>
    <w:rsid w:val="00307118"/>
    <w:rsid w:val="00311BE3"/>
    <w:rsid w:val="003170BF"/>
    <w:rsid w:val="00317DC1"/>
    <w:rsid w:val="0032253D"/>
    <w:rsid w:val="00323DFD"/>
    <w:rsid w:val="003247BA"/>
    <w:rsid w:val="003330E4"/>
    <w:rsid w:val="0033310B"/>
    <w:rsid w:val="00335034"/>
    <w:rsid w:val="00336BAC"/>
    <w:rsid w:val="003400E7"/>
    <w:rsid w:val="0034049B"/>
    <w:rsid w:val="003404F0"/>
    <w:rsid w:val="00342591"/>
    <w:rsid w:val="00344861"/>
    <w:rsid w:val="00344C2A"/>
    <w:rsid w:val="0034656B"/>
    <w:rsid w:val="00351094"/>
    <w:rsid w:val="003518BA"/>
    <w:rsid w:val="00351E0D"/>
    <w:rsid w:val="00353D7A"/>
    <w:rsid w:val="00354610"/>
    <w:rsid w:val="00356772"/>
    <w:rsid w:val="003619D2"/>
    <w:rsid w:val="00361A72"/>
    <w:rsid w:val="003621F3"/>
    <w:rsid w:val="0036326C"/>
    <w:rsid w:val="003647D3"/>
    <w:rsid w:val="00365D4D"/>
    <w:rsid w:val="0037005C"/>
    <w:rsid w:val="003712AB"/>
    <w:rsid w:val="00373288"/>
    <w:rsid w:val="003735F2"/>
    <w:rsid w:val="003773D2"/>
    <w:rsid w:val="00381B0B"/>
    <w:rsid w:val="003862CC"/>
    <w:rsid w:val="00386331"/>
    <w:rsid w:val="00390A24"/>
    <w:rsid w:val="003931D0"/>
    <w:rsid w:val="0039514F"/>
    <w:rsid w:val="003B52A3"/>
    <w:rsid w:val="003B79BC"/>
    <w:rsid w:val="003C01D6"/>
    <w:rsid w:val="003C347D"/>
    <w:rsid w:val="003C40BA"/>
    <w:rsid w:val="003C5A9E"/>
    <w:rsid w:val="003C743C"/>
    <w:rsid w:val="003D0617"/>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273"/>
    <w:rsid w:val="0042343C"/>
    <w:rsid w:val="0042454A"/>
    <w:rsid w:val="00425620"/>
    <w:rsid w:val="004266C5"/>
    <w:rsid w:val="004276E9"/>
    <w:rsid w:val="00431EB4"/>
    <w:rsid w:val="00433875"/>
    <w:rsid w:val="00433BCE"/>
    <w:rsid w:val="00435834"/>
    <w:rsid w:val="00436F16"/>
    <w:rsid w:val="00443366"/>
    <w:rsid w:val="004445A6"/>
    <w:rsid w:val="00450C7E"/>
    <w:rsid w:val="0046130C"/>
    <w:rsid w:val="004644DB"/>
    <w:rsid w:val="00467789"/>
    <w:rsid w:val="00470752"/>
    <w:rsid w:val="0047391C"/>
    <w:rsid w:val="004749AC"/>
    <w:rsid w:val="00475D27"/>
    <w:rsid w:val="00480907"/>
    <w:rsid w:val="00481889"/>
    <w:rsid w:val="00481D70"/>
    <w:rsid w:val="00482522"/>
    <w:rsid w:val="0049360D"/>
    <w:rsid w:val="00493FD5"/>
    <w:rsid w:val="00495AC3"/>
    <w:rsid w:val="0049606B"/>
    <w:rsid w:val="00496186"/>
    <w:rsid w:val="004979A4"/>
    <w:rsid w:val="00497E25"/>
    <w:rsid w:val="00497E6A"/>
    <w:rsid w:val="004A1FCC"/>
    <w:rsid w:val="004A38F6"/>
    <w:rsid w:val="004B2482"/>
    <w:rsid w:val="004B3403"/>
    <w:rsid w:val="004B72C3"/>
    <w:rsid w:val="004C21BA"/>
    <w:rsid w:val="004C62AD"/>
    <w:rsid w:val="004C7756"/>
    <w:rsid w:val="004D3EF7"/>
    <w:rsid w:val="004D4E63"/>
    <w:rsid w:val="004E0737"/>
    <w:rsid w:val="004E2382"/>
    <w:rsid w:val="004E741C"/>
    <w:rsid w:val="004F0AEE"/>
    <w:rsid w:val="004F1CEC"/>
    <w:rsid w:val="004F31A3"/>
    <w:rsid w:val="004F421E"/>
    <w:rsid w:val="004F7450"/>
    <w:rsid w:val="005030F6"/>
    <w:rsid w:val="00503102"/>
    <w:rsid w:val="00512179"/>
    <w:rsid w:val="005215AF"/>
    <w:rsid w:val="00522B9C"/>
    <w:rsid w:val="0052447B"/>
    <w:rsid w:val="005307F8"/>
    <w:rsid w:val="00530FA5"/>
    <w:rsid w:val="005423C9"/>
    <w:rsid w:val="00547EB3"/>
    <w:rsid w:val="005546A7"/>
    <w:rsid w:val="00555786"/>
    <w:rsid w:val="005610D5"/>
    <w:rsid w:val="00562942"/>
    <w:rsid w:val="00563640"/>
    <w:rsid w:val="00563906"/>
    <w:rsid w:val="0056476D"/>
    <w:rsid w:val="00565274"/>
    <w:rsid w:val="0056589F"/>
    <w:rsid w:val="00567216"/>
    <w:rsid w:val="00574CEC"/>
    <w:rsid w:val="00574E04"/>
    <w:rsid w:val="00574E6D"/>
    <w:rsid w:val="00581E07"/>
    <w:rsid w:val="005862CE"/>
    <w:rsid w:val="00587384"/>
    <w:rsid w:val="00590DEB"/>
    <w:rsid w:val="0059259A"/>
    <w:rsid w:val="005938C3"/>
    <w:rsid w:val="005947FA"/>
    <w:rsid w:val="005A3027"/>
    <w:rsid w:val="005B12F5"/>
    <w:rsid w:val="005B1382"/>
    <w:rsid w:val="005B35CE"/>
    <w:rsid w:val="005B52CC"/>
    <w:rsid w:val="005B5582"/>
    <w:rsid w:val="005C0A65"/>
    <w:rsid w:val="005C1C08"/>
    <w:rsid w:val="005C5FCD"/>
    <w:rsid w:val="005C7916"/>
    <w:rsid w:val="005D0508"/>
    <w:rsid w:val="005D093C"/>
    <w:rsid w:val="005D13C5"/>
    <w:rsid w:val="005E1262"/>
    <w:rsid w:val="005E1BB0"/>
    <w:rsid w:val="005E45FA"/>
    <w:rsid w:val="005E5352"/>
    <w:rsid w:val="005E5737"/>
    <w:rsid w:val="005E75B0"/>
    <w:rsid w:val="005F0787"/>
    <w:rsid w:val="005F510D"/>
    <w:rsid w:val="005F5FB8"/>
    <w:rsid w:val="006034B8"/>
    <w:rsid w:val="006045FE"/>
    <w:rsid w:val="0060680C"/>
    <w:rsid w:val="006073F7"/>
    <w:rsid w:val="00607F89"/>
    <w:rsid w:val="006149A9"/>
    <w:rsid w:val="00617BD0"/>
    <w:rsid w:val="0062421D"/>
    <w:rsid w:val="0062610A"/>
    <w:rsid w:val="0062639D"/>
    <w:rsid w:val="00627A8E"/>
    <w:rsid w:val="006452D4"/>
    <w:rsid w:val="00646BF7"/>
    <w:rsid w:val="006513F5"/>
    <w:rsid w:val="00651F00"/>
    <w:rsid w:val="006540D7"/>
    <w:rsid w:val="006550DD"/>
    <w:rsid w:val="00661D39"/>
    <w:rsid w:val="00665F5D"/>
    <w:rsid w:val="0068102E"/>
    <w:rsid w:val="00695F16"/>
    <w:rsid w:val="00696F52"/>
    <w:rsid w:val="006A04DB"/>
    <w:rsid w:val="006A1072"/>
    <w:rsid w:val="006A11C9"/>
    <w:rsid w:val="006A2D38"/>
    <w:rsid w:val="006A34AA"/>
    <w:rsid w:val="006A4C0E"/>
    <w:rsid w:val="006B758B"/>
    <w:rsid w:val="006C0EA5"/>
    <w:rsid w:val="006C4C30"/>
    <w:rsid w:val="006C5B15"/>
    <w:rsid w:val="006D0C2D"/>
    <w:rsid w:val="006D3D32"/>
    <w:rsid w:val="006E17B3"/>
    <w:rsid w:val="006E2780"/>
    <w:rsid w:val="006E4C93"/>
    <w:rsid w:val="006E65EB"/>
    <w:rsid w:val="006E6790"/>
    <w:rsid w:val="006F0348"/>
    <w:rsid w:val="006F1788"/>
    <w:rsid w:val="006F291F"/>
    <w:rsid w:val="006F44A9"/>
    <w:rsid w:val="006F4602"/>
    <w:rsid w:val="006F71AB"/>
    <w:rsid w:val="00700170"/>
    <w:rsid w:val="00701DDA"/>
    <w:rsid w:val="007044C0"/>
    <w:rsid w:val="00705E7B"/>
    <w:rsid w:val="00706148"/>
    <w:rsid w:val="007104A1"/>
    <w:rsid w:val="00711D6D"/>
    <w:rsid w:val="00712515"/>
    <w:rsid w:val="00715AB6"/>
    <w:rsid w:val="0072062C"/>
    <w:rsid w:val="007223A6"/>
    <w:rsid w:val="00726BA5"/>
    <w:rsid w:val="00734479"/>
    <w:rsid w:val="00735643"/>
    <w:rsid w:val="00737460"/>
    <w:rsid w:val="007403E5"/>
    <w:rsid w:val="007432F1"/>
    <w:rsid w:val="00743774"/>
    <w:rsid w:val="0074642B"/>
    <w:rsid w:val="00746FF8"/>
    <w:rsid w:val="00754170"/>
    <w:rsid w:val="007541E0"/>
    <w:rsid w:val="007633F5"/>
    <w:rsid w:val="0076410B"/>
    <w:rsid w:val="007713E0"/>
    <w:rsid w:val="00773436"/>
    <w:rsid w:val="007736BF"/>
    <w:rsid w:val="007739CF"/>
    <w:rsid w:val="00775938"/>
    <w:rsid w:val="007810F0"/>
    <w:rsid w:val="007814FB"/>
    <w:rsid w:val="00781DEB"/>
    <w:rsid w:val="007821EE"/>
    <w:rsid w:val="007911C2"/>
    <w:rsid w:val="00793302"/>
    <w:rsid w:val="00794793"/>
    <w:rsid w:val="00795CB3"/>
    <w:rsid w:val="00796F31"/>
    <w:rsid w:val="007971FB"/>
    <w:rsid w:val="00797B7B"/>
    <w:rsid w:val="007A06A3"/>
    <w:rsid w:val="007A1A4A"/>
    <w:rsid w:val="007A3998"/>
    <w:rsid w:val="007A54BA"/>
    <w:rsid w:val="007A5F1A"/>
    <w:rsid w:val="007A6D3A"/>
    <w:rsid w:val="007A7DE4"/>
    <w:rsid w:val="007B0746"/>
    <w:rsid w:val="007B1146"/>
    <w:rsid w:val="007C05E4"/>
    <w:rsid w:val="007C0969"/>
    <w:rsid w:val="007C1796"/>
    <w:rsid w:val="007C18C2"/>
    <w:rsid w:val="007D01BE"/>
    <w:rsid w:val="007D29EF"/>
    <w:rsid w:val="007D5D3C"/>
    <w:rsid w:val="007D6BD1"/>
    <w:rsid w:val="007E0679"/>
    <w:rsid w:val="007E5705"/>
    <w:rsid w:val="007E6C34"/>
    <w:rsid w:val="007E6C3C"/>
    <w:rsid w:val="007F1398"/>
    <w:rsid w:val="007F1AAD"/>
    <w:rsid w:val="007F6A33"/>
    <w:rsid w:val="008017AD"/>
    <w:rsid w:val="00805933"/>
    <w:rsid w:val="00807E43"/>
    <w:rsid w:val="00807FBC"/>
    <w:rsid w:val="00811791"/>
    <w:rsid w:val="00813A5F"/>
    <w:rsid w:val="00815062"/>
    <w:rsid w:val="00815732"/>
    <w:rsid w:val="00816963"/>
    <w:rsid w:val="00817093"/>
    <w:rsid w:val="00823B3B"/>
    <w:rsid w:val="00826918"/>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1147"/>
    <w:rsid w:val="008928F0"/>
    <w:rsid w:val="00893CD1"/>
    <w:rsid w:val="0089446A"/>
    <w:rsid w:val="00896340"/>
    <w:rsid w:val="008A0B39"/>
    <w:rsid w:val="008A0F5C"/>
    <w:rsid w:val="008A1795"/>
    <w:rsid w:val="008A1EE6"/>
    <w:rsid w:val="008A4396"/>
    <w:rsid w:val="008A74DA"/>
    <w:rsid w:val="008A7EDC"/>
    <w:rsid w:val="008B1581"/>
    <w:rsid w:val="008B1B34"/>
    <w:rsid w:val="008B4D15"/>
    <w:rsid w:val="008B5080"/>
    <w:rsid w:val="008B6F9F"/>
    <w:rsid w:val="008C26C6"/>
    <w:rsid w:val="008C665D"/>
    <w:rsid w:val="008C6919"/>
    <w:rsid w:val="008D0236"/>
    <w:rsid w:val="008D55B4"/>
    <w:rsid w:val="008D6717"/>
    <w:rsid w:val="008E1728"/>
    <w:rsid w:val="008E7221"/>
    <w:rsid w:val="008F0241"/>
    <w:rsid w:val="008F2C8A"/>
    <w:rsid w:val="008F3548"/>
    <w:rsid w:val="00901A21"/>
    <w:rsid w:val="009047A7"/>
    <w:rsid w:val="00911F4C"/>
    <w:rsid w:val="00914D73"/>
    <w:rsid w:val="0091671E"/>
    <w:rsid w:val="00923033"/>
    <w:rsid w:val="00926ED1"/>
    <w:rsid w:val="009334D3"/>
    <w:rsid w:val="00934197"/>
    <w:rsid w:val="00942CE0"/>
    <w:rsid w:val="009432DB"/>
    <w:rsid w:val="009453EE"/>
    <w:rsid w:val="00945E9F"/>
    <w:rsid w:val="00951113"/>
    <w:rsid w:val="00953FED"/>
    <w:rsid w:val="00956DFB"/>
    <w:rsid w:val="00957F8C"/>
    <w:rsid w:val="0096220D"/>
    <w:rsid w:val="009627BD"/>
    <w:rsid w:val="00964B2C"/>
    <w:rsid w:val="00966609"/>
    <w:rsid w:val="009674D7"/>
    <w:rsid w:val="00973901"/>
    <w:rsid w:val="00974697"/>
    <w:rsid w:val="00974B64"/>
    <w:rsid w:val="009757DB"/>
    <w:rsid w:val="00976591"/>
    <w:rsid w:val="00981330"/>
    <w:rsid w:val="00982D83"/>
    <w:rsid w:val="0098301D"/>
    <w:rsid w:val="00983064"/>
    <w:rsid w:val="00985BB6"/>
    <w:rsid w:val="00985DBB"/>
    <w:rsid w:val="00986EFF"/>
    <w:rsid w:val="00990C90"/>
    <w:rsid w:val="00993C38"/>
    <w:rsid w:val="0099431E"/>
    <w:rsid w:val="009974C9"/>
    <w:rsid w:val="00997765"/>
    <w:rsid w:val="009A2AAD"/>
    <w:rsid w:val="009A3C37"/>
    <w:rsid w:val="009A4CBF"/>
    <w:rsid w:val="009A6426"/>
    <w:rsid w:val="009B212E"/>
    <w:rsid w:val="009B69EA"/>
    <w:rsid w:val="009B70F8"/>
    <w:rsid w:val="009B7F29"/>
    <w:rsid w:val="009C357D"/>
    <w:rsid w:val="009C5684"/>
    <w:rsid w:val="009C61BD"/>
    <w:rsid w:val="009C6AE2"/>
    <w:rsid w:val="009C6B1B"/>
    <w:rsid w:val="009C7C70"/>
    <w:rsid w:val="009D19D8"/>
    <w:rsid w:val="009D7685"/>
    <w:rsid w:val="009E0EA2"/>
    <w:rsid w:val="009E280A"/>
    <w:rsid w:val="009E3344"/>
    <w:rsid w:val="009E3A9E"/>
    <w:rsid w:val="009E4177"/>
    <w:rsid w:val="009E68C5"/>
    <w:rsid w:val="009E7BF3"/>
    <w:rsid w:val="009F0771"/>
    <w:rsid w:val="009F2D96"/>
    <w:rsid w:val="009F4F96"/>
    <w:rsid w:val="009F5749"/>
    <w:rsid w:val="00A00292"/>
    <w:rsid w:val="00A01DC1"/>
    <w:rsid w:val="00A0309A"/>
    <w:rsid w:val="00A05811"/>
    <w:rsid w:val="00A15437"/>
    <w:rsid w:val="00A16AEF"/>
    <w:rsid w:val="00A17D9B"/>
    <w:rsid w:val="00A20182"/>
    <w:rsid w:val="00A208C1"/>
    <w:rsid w:val="00A21CD3"/>
    <w:rsid w:val="00A24A76"/>
    <w:rsid w:val="00A24FCD"/>
    <w:rsid w:val="00A42842"/>
    <w:rsid w:val="00A46E18"/>
    <w:rsid w:val="00A47090"/>
    <w:rsid w:val="00A516AE"/>
    <w:rsid w:val="00A52A10"/>
    <w:rsid w:val="00A53D7E"/>
    <w:rsid w:val="00A6138F"/>
    <w:rsid w:val="00A629B2"/>
    <w:rsid w:val="00A62BAC"/>
    <w:rsid w:val="00A6339D"/>
    <w:rsid w:val="00A657E5"/>
    <w:rsid w:val="00A73BF2"/>
    <w:rsid w:val="00A73F53"/>
    <w:rsid w:val="00A76442"/>
    <w:rsid w:val="00A771A6"/>
    <w:rsid w:val="00A773E0"/>
    <w:rsid w:val="00A7781F"/>
    <w:rsid w:val="00A8059F"/>
    <w:rsid w:val="00A813B6"/>
    <w:rsid w:val="00A838A5"/>
    <w:rsid w:val="00A85039"/>
    <w:rsid w:val="00A8713F"/>
    <w:rsid w:val="00A933EA"/>
    <w:rsid w:val="00A93678"/>
    <w:rsid w:val="00A940D6"/>
    <w:rsid w:val="00A94ECC"/>
    <w:rsid w:val="00A96C74"/>
    <w:rsid w:val="00AA2EE4"/>
    <w:rsid w:val="00AA4506"/>
    <w:rsid w:val="00AA4CAC"/>
    <w:rsid w:val="00AA68B3"/>
    <w:rsid w:val="00AA6F71"/>
    <w:rsid w:val="00AB12E8"/>
    <w:rsid w:val="00AB4882"/>
    <w:rsid w:val="00AB7045"/>
    <w:rsid w:val="00AC022F"/>
    <w:rsid w:val="00AC43E4"/>
    <w:rsid w:val="00AC5441"/>
    <w:rsid w:val="00AC7BF9"/>
    <w:rsid w:val="00AD4672"/>
    <w:rsid w:val="00AD6001"/>
    <w:rsid w:val="00AE0555"/>
    <w:rsid w:val="00AE3A8F"/>
    <w:rsid w:val="00AF0F95"/>
    <w:rsid w:val="00AF1A8E"/>
    <w:rsid w:val="00AF1E6E"/>
    <w:rsid w:val="00AF3A12"/>
    <w:rsid w:val="00AF4420"/>
    <w:rsid w:val="00B01570"/>
    <w:rsid w:val="00B017AE"/>
    <w:rsid w:val="00B02011"/>
    <w:rsid w:val="00B0799F"/>
    <w:rsid w:val="00B145D6"/>
    <w:rsid w:val="00B1525A"/>
    <w:rsid w:val="00B15308"/>
    <w:rsid w:val="00B15B6B"/>
    <w:rsid w:val="00B165BF"/>
    <w:rsid w:val="00B166F5"/>
    <w:rsid w:val="00B17EB7"/>
    <w:rsid w:val="00B22FEB"/>
    <w:rsid w:val="00B24A64"/>
    <w:rsid w:val="00B25AAB"/>
    <w:rsid w:val="00B26765"/>
    <w:rsid w:val="00B26BA2"/>
    <w:rsid w:val="00B326AA"/>
    <w:rsid w:val="00B34EF3"/>
    <w:rsid w:val="00B35662"/>
    <w:rsid w:val="00B404C9"/>
    <w:rsid w:val="00B4267E"/>
    <w:rsid w:val="00B42E8C"/>
    <w:rsid w:val="00B431BC"/>
    <w:rsid w:val="00B432AF"/>
    <w:rsid w:val="00B53D7D"/>
    <w:rsid w:val="00B57058"/>
    <w:rsid w:val="00B61AB8"/>
    <w:rsid w:val="00B61FD0"/>
    <w:rsid w:val="00B62424"/>
    <w:rsid w:val="00B63DF0"/>
    <w:rsid w:val="00B65A3B"/>
    <w:rsid w:val="00B71B3E"/>
    <w:rsid w:val="00B744BC"/>
    <w:rsid w:val="00B747EA"/>
    <w:rsid w:val="00B75011"/>
    <w:rsid w:val="00B91DE5"/>
    <w:rsid w:val="00B92055"/>
    <w:rsid w:val="00B92893"/>
    <w:rsid w:val="00B95587"/>
    <w:rsid w:val="00B9603B"/>
    <w:rsid w:val="00BA21CD"/>
    <w:rsid w:val="00BA289F"/>
    <w:rsid w:val="00BA2B63"/>
    <w:rsid w:val="00BB14B2"/>
    <w:rsid w:val="00BB333B"/>
    <w:rsid w:val="00BB42FC"/>
    <w:rsid w:val="00BB6385"/>
    <w:rsid w:val="00BB6649"/>
    <w:rsid w:val="00BC09BA"/>
    <w:rsid w:val="00BC74A9"/>
    <w:rsid w:val="00BD19E8"/>
    <w:rsid w:val="00BD292D"/>
    <w:rsid w:val="00BD61B3"/>
    <w:rsid w:val="00BE2845"/>
    <w:rsid w:val="00BE3268"/>
    <w:rsid w:val="00BE550C"/>
    <w:rsid w:val="00BE730F"/>
    <w:rsid w:val="00BE7843"/>
    <w:rsid w:val="00BF7B7C"/>
    <w:rsid w:val="00C07851"/>
    <w:rsid w:val="00C227C5"/>
    <w:rsid w:val="00C23AFF"/>
    <w:rsid w:val="00C24125"/>
    <w:rsid w:val="00C25C8A"/>
    <w:rsid w:val="00C267C6"/>
    <w:rsid w:val="00C3438E"/>
    <w:rsid w:val="00C358CD"/>
    <w:rsid w:val="00C40B7D"/>
    <w:rsid w:val="00C445DF"/>
    <w:rsid w:val="00C44D85"/>
    <w:rsid w:val="00C44F4A"/>
    <w:rsid w:val="00C45B0D"/>
    <w:rsid w:val="00C46BB6"/>
    <w:rsid w:val="00C50352"/>
    <w:rsid w:val="00C503B0"/>
    <w:rsid w:val="00C5275A"/>
    <w:rsid w:val="00C552D4"/>
    <w:rsid w:val="00C555AB"/>
    <w:rsid w:val="00C576E1"/>
    <w:rsid w:val="00C66818"/>
    <w:rsid w:val="00C73434"/>
    <w:rsid w:val="00C74718"/>
    <w:rsid w:val="00C75761"/>
    <w:rsid w:val="00C75BE2"/>
    <w:rsid w:val="00C808E9"/>
    <w:rsid w:val="00C811C0"/>
    <w:rsid w:val="00C841AC"/>
    <w:rsid w:val="00C8740E"/>
    <w:rsid w:val="00C93D72"/>
    <w:rsid w:val="00C968E7"/>
    <w:rsid w:val="00CA0592"/>
    <w:rsid w:val="00CB1E7A"/>
    <w:rsid w:val="00CB683A"/>
    <w:rsid w:val="00CC1684"/>
    <w:rsid w:val="00CC3890"/>
    <w:rsid w:val="00CC7305"/>
    <w:rsid w:val="00CD0629"/>
    <w:rsid w:val="00CD367E"/>
    <w:rsid w:val="00CD50D1"/>
    <w:rsid w:val="00CE6952"/>
    <w:rsid w:val="00CF1B04"/>
    <w:rsid w:val="00CF3C30"/>
    <w:rsid w:val="00CF4BCB"/>
    <w:rsid w:val="00CF51ED"/>
    <w:rsid w:val="00CF7D23"/>
    <w:rsid w:val="00CF7ECD"/>
    <w:rsid w:val="00D0107E"/>
    <w:rsid w:val="00D015F3"/>
    <w:rsid w:val="00D030C8"/>
    <w:rsid w:val="00D04074"/>
    <w:rsid w:val="00D04C4F"/>
    <w:rsid w:val="00D056A8"/>
    <w:rsid w:val="00D07326"/>
    <w:rsid w:val="00D14FC1"/>
    <w:rsid w:val="00D1553F"/>
    <w:rsid w:val="00D15750"/>
    <w:rsid w:val="00D24A6D"/>
    <w:rsid w:val="00D27543"/>
    <w:rsid w:val="00D27B17"/>
    <w:rsid w:val="00D324BD"/>
    <w:rsid w:val="00D34EA5"/>
    <w:rsid w:val="00D37156"/>
    <w:rsid w:val="00D405DD"/>
    <w:rsid w:val="00D40A67"/>
    <w:rsid w:val="00D413A7"/>
    <w:rsid w:val="00D42937"/>
    <w:rsid w:val="00D442B8"/>
    <w:rsid w:val="00D462A2"/>
    <w:rsid w:val="00D53C32"/>
    <w:rsid w:val="00D62E7A"/>
    <w:rsid w:val="00D63644"/>
    <w:rsid w:val="00D6700E"/>
    <w:rsid w:val="00D72635"/>
    <w:rsid w:val="00D80E26"/>
    <w:rsid w:val="00D8251F"/>
    <w:rsid w:val="00D85EF8"/>
    <w:rsid w:val="00D8644E"/>
    <w:rsid w:val="00D92B03"/>
    <w:rsid w:val="00D92E71"/>
    <w:rsid w:val="00D97338"/>
    <w:rsid w:val="00DA1128"/>
    <w:rsid w:val="00DA35E2"/>
    <w:rsid w:val="00DA4C62"/>
    <w:rsid w:val="00DB33A4"/>
    <w:rsid w:val="00DB5FF4"/>
    <w:rsid w:val="00DB624F"/>
    <w:rsid w:val="00DB7884"/>
    <w:rsid w:val="00DD2202"/>
    <w:rsid w:val="00DD3A42"/>
    <w:rsid w:val="00DD4EDF"/>
    <w:rsid w:val="00DD71A4"/>
    <w:rsid w:val="00DE0F74"/>
    <w:rsid w:val="00DE45C2"/>
    <w:rsid w:val="00DE54F4"/>
    <w:rsid w:val="00DE6026"/>
    <w:rsid w:val="00DF01CA"/>
    <w:rsid w:val="00DF08F9"/>
    <w:rsid w:val="00DF25E3"/>
    <w:rsid w:val="00DF4EFD"/>
    <w:rsid w:val="00DF788B"/>
    <w:rsid w:val="00E02457"/>
    <w:rsid w:val="00E05EAE"/>
    <w:rsid w:val="00E13478"/>
    <w:rsid w:val="00E13DCE"/>
    <w:rsid w:val="00E14E7C"/>
    <w:rsid w:val="00E15CD8"/>
    <w:rsid w:val="00E21B37"/>
    <w:rsid w:val="00E23F48"/>
    <w:rsid w:val="00E26696"/>
    <w:rsid w:val="00E27F2E"/>
    <w:rsid w:val="00E301BE"/>
    <w:rsid w:val="00E31435"/>
    <w:rsid w:val="00E34B7F"/>
    <w:rsid w:val="00E360BC"/>
    <w:rsid w:val="00E409DD"/>
    <w:rsid w:val="00E50389"/>
    <w:rsid w:val="00E52719"/>
    <w:rsid w:val="00E555EC"/>
    <w:rsid w:val="00E57168"/>
    <w:rsid w:val="00E62BFB"/>
    <w:rsid w:val="00E63E8F"/>
    <w:rsid w:val="00E64A68"/>
    <w:rsid w:val="00E6767E"/>
    <w:rsid w:val="00E7573D"/>
    <w:rsid w:val="00E762B6"/>
    <w:rsid w:val="00E76482"/>
    <w:rsid w:val="00E773AC"/>
    <w:rsid w:val="00E80084"/>
    <w:rsid w:val="00E90697"/>
    <w:rsid w:val="00E90B16"/>
    <w:rsid w:val="00E91135"/>
    <w:rsid w:val="00EA06AF"/>
    <w:rsid w:val="00EA4334"/>
    <w:rsid w:val="00EA6F7C"/>
    <w:rsid w:val="00EB3F71"/>
    <w:rsid w:val="00EC652D"/>
    <w:rsid w:val="00EC6945"/>
    <w:rsid w:val="00ED0EAA"/>
    <w:rsid w:val="00ED1AD8"/>
    <w:rsid w:val="00ED1C1C"/>
    <w:rsid w:val="00ED2341"/>
    <w:rsid w:val="00ED449D"/>
    <w:rsid w:val="00ED7CBE"/>
    <w:rsid w:val="00ED7D0C"/>
    <w:rsid w:val="00EE1B9F"/>
    <w:rsid w:val="00EE217A"/>
    <w:rsid w:val="00EE3649"/>
    <w:rsid w:val="00EE6C51"/>
    <w:rsid w:val="00EE777D"/>
    <w:rsid w:val="00EF40AB"/>
    <w:rsid w:val="00EF4280"/>
    <w:rsid w:val="00EF5FEC"/>
    <w:rsid w:val="00EF6472"/>
    <w:rsid w:val="00F01A63"/>
    <w:rsid w:val="00F05C80"/>
    <w:rsid w:val="00F0681A"/>
    <w:rsid w:val="00F06DE7"/>
    <w:rsid w:val="00F0732D"/>
    <w:rsid w:val="00F10B4C"/>
    <w:rsid w:val="00F12645"/>
    <w:rsid w:val="00F126D4"/>
    <w:rsid w:val="00F12FFD"/>
    <w:rsid w:val="00F13A32"/>
    <w:rsid w:val="00F13D0B"/>
    <w:rsid w:val="00F157AF"/>
    <w:rsid w:val="00F15A05"/>
    <w:rsid w:val="00F16C9A"/>
    <w:rsid w:val="00F229F0"/>
    <w:rsid w:val="00F27F14"/>
    <w:rsid w:val="00F30477"/>
    <w:rsid w:val="00F3176D"/>
    <w:rsid w:val="00F3273C"/>
    <w:rsid w:val="00F35664"/>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1BB3"/>
    <w:rsid w:val="00F83BED"/>
    <w:rsid w:val="00F844E3"/>
    <w:rsid w:val="00F84D01"/>
    <w:rsid w:val="00F87C61"/>
    <w:rsid w:val="00F9137F"/>
    <w:rsid w:val="00F93CE0"/>
    <w:rsid w:val="00FA56C9"/>
    <w:rsid w:val="00FB6487"/>
    <w:rsid w:val="00FB6905"/>
    <w:rsid w:val="00FB6B87"/>
    <w:rsid w:val="00FC190D"/>
    <w:rsid w:val="00FC2BEA"/>
    <w:rsid w:val="00FC7034"/>
    <w:rsid w:val="00FC7146"/>
    <w:rsid w:val="00FC720C"/>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wnclerk@hed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337385aa27996bb2cfd4fea1c12b841d">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11c77bab46c7a3fb6f410920d5088b93"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documentManagement>
</p:properties>
</file>

<file path=customXml/itemProps1.xml><?xml version="1.0" encoding="utf-8"?>
<ds:datastoreItem xmlns:ds="http://schemas.openxmlformats.org/officeDocument/2006/customXml" ds:itemID="{C303DF61-C027-4233-876E-686573848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4873</Characters>
  <Application>Microsoft Office Word</Application>
  <DocSecurity>0</DocSecurity>
  <Lines>609</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Assistant</cp:lastModifiedBy>
  <cp:revision>2</cp:revision>
  <cp:lastPrinted>2025-12-02T14:56:00Z</cp:lastPrinted>
  <dcterms:created xsi:type="dcterms:W3CDTF">2026-04-28T11:20:00Z</dcterms:created>
  <dcterms:modified xsi:type="dcterms:W3CDTF">2026-04-28T11:20:00Z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